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28" w:rsidRDefault="00FA1C28">
      <w:pPr>
        <w:tabs>
          <w:tab w:val="right" w:pos="9072"/>
        </w:tabs>
        <w:spacing w:after="0"/>
        <w:jc w:val="left"/>
        <w:rPr>
          <w:rFonts w:ascii="Arial" w:eastAsia="SimSun" w:hAnsi="Arial" w:cs="Arial"/>
          <w:b/>
          <w:i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 RAN WG1 Meeting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#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90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</w:rPr>
        <w:t xml:space="preserve">  R1-17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12664</w:t>
      </w:r>
    </w:p>
    <w:p w:rsidR="00437C28" w:rsidRDefault="00FA1C28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>Prague</w:t>
      </w:r>
      <w:r>
        <w:rPr>
          <w:rFonts w:ascii="Arial" w:eastAsia="SimSun" w:hAnsi="Arial" w:cs="Arial"/>
          <w:b/>
          <w:sz w:val="28"/>
          <w:szCs w:val="28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>Czech</w:t>
      </w:r>
      <w:r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Republic</w:t>
      </w:r>
      <w:r>
        <w:rPr>
          <w:rFonts w:ascii="Arial" w:eastAsia="SimSun" w:hAnsi="Arial" w:cs="Arial"/>
          <w:b/>
          <w:sz w:val="28"/>
          <w:szCs w:val="28"/>
          <w:lang w:eastAsia="zh-CN"/>
        </w:rPr>
        <w:t xml:space="preserve">, </w:t>
      </w:r>
      <w:r>
        <w:rPr>
          <w:rFonts w:ascii="Arial" w:eastAsia="SimSun" w:hAnsi="Arial" w:cs="Arial" w:hint="eastAsia"/>
          <w:b/>
          <w:bCs/>
          <w:sz w:val="28"/>
          <w:szCs w:val="28"/>
          <w:lang w:eastAsia="zh-CN"/>
        </w:rPr>
        <w:t>2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szCs w:val="28"/>
        </w:rPr>
        <w:t xml:space="preserve">- 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25</w:t>
      </w:r>
      <w:r w:rsidR="00EF02C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August</w:t>
      </w:r>
      <w:r>
        <w:rPr>
          <w:rFonts w:ascii="Arial" w:eastAsia="SimSun" w:hAnsi="Arial" w:cs="Arial" w:hint="eastAsia"/>
          <w:b/>
          <w:bCs/>
          <w:sz w:val="28"/>
          <w:szCs w:val="28"/>
          <w:lang w:eastAsia="zh-CN"/>
        </w:rPr>
        <w:t>2017</w:t>
      </w:r>
    </w:p>
    <w:p w:rsidR="00437C28" w:rsidRDefault="00FA1C28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DMRS density and impact of MU-MIMO</w:t>
      </w:r>
    </w:p>
    <w:p w:rsidR="00437C28" w:rsidRDefault="00FA1C28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SimSun" w:hAnsi="Arial" w:cs="Arial"/>
          <w:b/>
          <w:sz w:val="24"/>
          <w:szCs w:val="24"/>
        </w:rPr>
        <w:t>ZTE</w:t>
      </w:r>
    </w:p>
    <w:p w:rsidR="00437C28" w:rsidRDefault="00FA1C28">
      <w:pPr>
        <w:tabs>
          <w:tab w:val="left" w:pos="1800"/>
          <w:tab w:val="right" w:pos="9072"/>
        </w:tabs>
        <w:spacing w:after="0"/>
        <w:ind w:left="1800" w:hanging="180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.1.3.1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.1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.2</w:t>
      </w:r>
    </w:p>
    <w:p w:rsidR="00437C28" w:rsidRDefault="00FA1C28">
      <w:pPr>
        <w:tabs>
          <w:tab w:val="left" w:pos="1810"/>
        </w:tabs>
        <w:spacing w:after="0"/>
        <w:ind w:left="2131" w:hanging="2131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ab/>
      </w:r>
      <w:bookmarkStart w:id="2" w:name="DocumentFor"/>
      <w:bookmarkEnd w:id="2"/>
      <w:r>
        <w:rPr>
          <w:rFonts w:ascii="Arial" w:eastAsia="Batang" w:hAnsi="Arial"/>
          <w:b/>
          <w:sz w:val="24"/>
          <w:szCs w:val="24"/>
        </w:rPr>
        <w:t>Discussion and Decision</w:t>
      </w:r>
    </w:p>
    <w:p w:rsidR="00437C28" w:rsidRDefault="00FA1C28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 w:cs="Arial"/>
          <w:b/>
          <w:sz w:val="32"/>
          <w:szCs w:val="32"/>
          <w:lang w:eastAsia="zh-CN"/>
        </w:rPr>
      </w:pPr>
      <w:bookmarkStart w:id="3" w:name="_Ref449341288"/>
      <w:bookmarkStart w:id="4" w:name="_Toc273549427"/>
      <w:r>
        <w:rPr>
          <w:rFonts w:eastAsia="SimSun" w:cs="Arial" w:hint="eastAsia"/>
          <w:b/>
          <w:sz w:val="32"/>
          <w:szCs w:val="32"/>
          <w:lang w:eastAsia="zh-CN"/>
        </w:rPr>
        <w:t>Introduction</w:t>
      </w:r>
      <w:bookmarkEnd w:id="3"/>
    </w:p>
    <w:bookmarkEnd w:id="4"/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</w:t>
      </w:r>
      <w:r>
        <w:rPr>
          <w:rFonts w:eastAsia="SimSun" w:hint="eastAsia"/>
          <w:lang w:val="en-US" w:eastAsia="zh-CN"/>
        </w:rPr>
        <w:t xml:space="preserve">RAN189 </w:t>
      </w:r>
      <w:r>
        <w:rPr>
          <w:rFonts w:eastAsia="SimSun"/>
          <w:lang w:val="en-US" w:eastAsia="zh-CN"/>
        </w:rPr>
        <w:t>meeting, conclusions were reached about the DL control channel design [1]:</w:t>
      </w:r>
    </w:p>
    <w:tbl>
      <w:tblPr>
        <w:tblStyle w:val="TableGrid"/>
        <w:tblW w:w="9495" w:type="dxa"/>
        <w:tblLayout w:type="fixed"/>
        <w:tblLook w:val="04A0"/>
      </w:tblPr>
      <w:tblGrid>
        <w:gridCol w:w="9495"/>
      </w:tblGrid>
      <w:tr w:rsidR="00437C28">
        <w:tc>
          <w:tcPr>
            <w:tcW w:w="9495" w:type="dxa"/>
          </w:tcPr>
          <w:p w:rsidR="00437C28" w:rsidRDefault="00FA1C28">
            <w:pPr>
              <w:rPr>
                <w:rFonts w:eastAsia="MS Mincho"/>
                <w:b/>
                <w:u w:val="single"/>
                <w:lang w:val="en-US" w:eastAsia="ja-JP"/>
              </w:rPr>
            </w:pPr>
            <w:r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437C28" w:rsidRDefault="00FA1C28">
            <w:pPr>
              <w:numPr>
                <w:ilvl w:val="0"/>
                <w:numId w:val="7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CCE = 6 REGs (confirm W</w:t>
            </w:r>
            <w:r>
              <w:rPr>
                <w:rFonts w:eastAsia="MS Mincho" w:hint="eastAsia"/>
                <w:lang w:val="en-US" w:eastAsia="ja-JP"/>
              </w:rPr>
              <w:t>orking Assumption</w:t>
            </w:r>
            <w:r>
              <w:rPr>
                <w:rFonts w:eastAsia="MS Mincho"/>
                <w:lang w:val="en-US" w:eastAsia="ja-JP"/>
              </w:rPr>
              <w:t>)</w:t>
            </w:r>
          </w:p>
          <w:p w:rsidR="00437C28" w:rsidRDefault="00FA1C28">
            <w:pPr>
              <w:numPr>
                <w:ilvl w:val="0"/>
                <w:numId w:val="7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One of following is configured for REG-to-CCE mapping for a 1-symbol CORESET:</w:t>
            </w:r>
          </w:p>
          <w:p w:rsidR="00437C28" w:rsidRDefault="00FA1C28">
            <w:pPr>
              <w:numPr>
                <w:ilvl w:val="1"/>
                <w:numId w:val="7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Opt.1: No interleaving – 6 REGs for a given CCE are grouped to form a REG bundle and all REGs for a given CCE are consecutive</w:t>
            </w:r>
          </w:p>
          <w:p w:rsidR="00437C28" w:rsidRDefault="00FA1C28">
            <w:pPr>
              <w:numPr>
                <w:ilvl w:val="2"/>
                <w:numId w:val="7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CCE(s) of one PDCCH is/are also consecutive</w:t>
            </w:r>
          </w:p>
          <w:p w:rsidR="00437C28" w:rsidRDefault="00FA1C28">
            <w:pPr>
              <w:numPr>
                <w:ilvl w:val="2"/>
                <w:numId w:val="7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FFS: Whether the UE can assume the same precoder across multiple REG bundles</w:t>
            </w:r>
          </w:p>
          <w:p w:rsidR="00437C28" w:rsidRDefault="00FA1C28">
            <w:pPr>
              <w:numPr>
                <w:ilvl w:val="1"/>
                <w:numId w:val="7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Opt.2: Interleaving – [2 or 3 or 6] REGs for a given CCE are grouped to form a REG bundle and REG bundles are interleaved in the CORESET</w:t>
            </w:r>
          </w:p>
          <w:p w:rsidR="00437C28" w:rsidRDefault="00FA1C28">
            <w:pPr>
              <w:numPr>
                <w:ilvl w:val="2"/>
                <w:numId w:val="7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FFS: Whether the UE can assume the same precoder across multiple REG bundles</w:t>
            </w:r>
          </w:p>
          <w:p w:rsidR="00437C28" w:rsidRDefault="00FA1C28">
            <w:pPr>
              <w:numPr>
                <w:ilvl w:val="2"/>
                <w:numId w:val="7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FFS: down selection among {2}, {3}, </w:t>
            </w:r>
            <w:r>
              <w:rPr>
                <w:rFonts w:eastAsia="MS Mincho" w:hint="eastAsia"/>
                <w:lang w:val="en-US" w:eastAsia="ja-JP"/>
              </w:rPr>
              <w:t xml:space="preserve">{2,3}, </w:t>
            </w:r>
            <w:r>
              <w:rPr>
                <w:rFonts w:eastAsia="MS Mincho"/>
                <w:lang w:val="en-US" w:eastAsia="ja-JP"/>
              </w:rPr>
              <w:t>{2,6}, {3,6}, {</w:t>
            </w:r>
            <w:r>
              <w:rPr>
                <w:rFonts w:eastAsia="MS Mincho" w:hint="eastAsia"/>
                <w:lang w:val="en-US" w:eastAsia="ja-JP"/>
              </w:rPr>
              <w:t>2,</w:t>
            </w:r>
            <w:r>
              <w:rPr>
                <w:rFonts w:eastAsia="MS Mincho"/>
                <w:lang w:val="en-US" w:eastAsia="ja-JP"/>
              </w:rPr>
              <w:t>3,6}</w:t>
            </w:r>
          </w:p>
          <w:p w:rsidR="00437C28" w:rsidRDefault="00FA1C28">
            <w:pPr>
              <w:rPr>
                <w:rFonts w:eastAsia="MS Mincho"/>
                <w:b/>
                <w:u w:val="single"/>
                <w:lang w:val="en-US" w:eastAsia="ja-JP"/>
              </w:rPr>
            </w:pPr>
            <w:r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437C28" w:rsidRDefault="00FA1C28">
            <w:pPr>
              <w:numPr>
                <w:ilvl w:val="0"/>
                <w:numId w:val="8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In time domain, a CORESET can be configured with one or a set of contiguous OFDM symbols</w:t>
            </w:r>
          </w:p>
          <w:p w:rsidR="00437C28" w:rsidRDefault="00FA1C28">
            <w:pPr>
              <w:numPr>
                <w:ilvl w:val="1"/>
                <w:numId w:val="8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 The configuration </w:t>
            </w:r>
            <w:r>
              <w:rPr>
                <w:rFonts w:eastAsia="MS Mincho" w:hint="eastAsia"/>
                <w:lang w:val="en-US" w:eastAsia="ja-JP"/>
              </w:rPr>
              <w:t xml:space="preserve">can </w:t>
            </w:r>
            <w:r>
              <w:rPr>
                <w:rFonts w:eastAsia="MS Mincho"/>
                <w:lang w:val="en-US" w:eastAsia="ja-JP"/>
              </w:rPr>
              <w:t>indicate the starting OFDM symbol and time duration</w:t>
            </w:r>
          </w:p>
          <w:p w:rsidR="00437C28" w:rsidRDefault="00FA1C28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 CORESET is configured with only one CCE-to-REG mapping</w:t>
            </w:r>
          </w:p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 NRAH2 meeting, </w:t>
            </w:r>
            <w:r>
              <w:rPr>
                <w:rFonts w:eastAsia="SimSun"/>
                <w:lang w:val="en-US" w:eastAsia="zh-CN"/>
              </w:rPr>
              <w:t>conclusions were reached about the DL control channel design [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]</w:t>
            </w:r>
          </w:p>
          <w:p w:rsidR="00437C28" w:rsidRDefault="00FA1C28">
            <w:pPr>
              <w:rPr>
                <w:rFonts w:eastAsia="MS Mincho"/>
                <w:highlight w:val="green"/>
                <w:u w:val="single"/>
                <w:lang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437C28" w:rsidRDefault="00FA1C28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a 1-symbol CORESET with interleaving, </w:t>
            </w:r>
          </w:p>
          <w:p w:rsidR="00437C28" w:rsidRDefault="00FA1C28">
            <w:pPr>
              <w:numPr>
                <w:ilvl w:val="0"/>
                <w:numId w:val="9"/>
              </w:numPr>
              <w:rPr>
                <w:rFonts w:eastAsia="MS Mincho"/>
                <w:lang w:eastAsia="ja-JP"/>
              </w:rPr>
            </w:pPr>
            <w:bookmarkStart w:id="5" w:name="OLE_LINK17"/>
            <w:r>
              <w:rPr>
                <w:rFonts w:eastAsia="MS Mincho"/>
                <w:lang w:eastAsia="ja-JP"/>
              </w:rPr>
              <w:t>At least REG bundle size = 2 is supported</w:t>
            </w:r>
          </w:p>
          <w:bookmarkEnd w:id="5"/>
          <w:p w:rsidR="00437C28" w:rsidRDefault="00FA1C28">
            <w:pPr>
              <w:numPr>
                <w:ilvl w:val="0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lang w:eastAsia="ja-JP"/>
              </w:rPr>
              <w:t>:</w:t>
            </w:r>
          </w:p>
          <w:p w:rsidR="00437C28" w:rsidRDefault="00FA1C28">
            <w:pPr>
              <w:numPr>
                <w:ilvl w:val="1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REG bundle size = 6 is also supported </w:t>
            </w:r>
          </w:p>
          <w:p w:rsidR="00437C28" w:rsidRDefault="00FA1C28">
            <w:pPr>
              <w:numPr>
                <w:ilvl w:val="1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whether configuration between 2 and 6 is explicit or implicit</w:t>
            </w:r>
          </w:p>
          <w:p w:rsidR="00437C28" w:rsidRDefault="00FA1C28">
            <w:pPr>
              <w:numPr>
                <w:ilvl w:val="1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Precoder granularity in frequency domain is equal to the REG bundle size in the frequency domain</w:t>
            </w:r>
          </w:p>
          <w:p w:rsidR="00437C28" w:rsidRDefault="00FA1C28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 xml:space="preserve">For a 2 or 3 symbol CORESET with interleaving, </w:t>
            </w:r>
          </w:p>
          <w:p w:rsidR="00437C28" w:rsidRDefault="00FA1C28">
            <w:pPr>
              <w:numPr>
                <w:ilvl w:val="0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At least REG bundle size = CORESET length is supported</w:t>
            </w:r>
          </w:p>
          <w:p w:rsidR="00437C28" w:rsidRDefault="00FA1C28">
            <w:pPr>
              <w:numPr>
                <w:ilvl w:val="0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lang w:eastAsia="ja-JP"/>
              </w:rPr>
              <w:t>:</w:t>
            </w:r>
          </w:p>
          <w:p w:rsidR="00437C28" w:rsidRDefault="00FA1C28">
            <w:pPr>
              <w:numPr>
                <w:ilvl w:val="1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REG bundle size = 6 is also supported </w:t>
            </w:r>
          </w:p>
          <w:p w:rsidR="00437C28" w:rsidRDefault="00FA1C28">
            <w:pPr>
              <w:numPr>
                <w:ilvl w:val="1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whether configuration between CORESET length and 6 is explicit or implicit</w:t>
            </w:r>
          </w:p>
          <w:p w:rsidR="00437C28" w:rsidRDefault="00FA1C28">
            <w:pPr>
              <w:numPr>
                <w:ilvl w:val="1"/>
                <w:numId w:val="9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Precoder granularity in frequency domain is equal to the REG bundle size in the frequency domain</w:t>
            </w:r>
          </w:p>
          <w:p w:rsidR="00437C28" w:rsidRDefault="00FA1C28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(Note: REG bundle size = REGs in frequency domain x symbols in time domain)</w:t>
            </w:r>
          </w:p>
        </w:tc>
      </w:tr>
    </w:tbl>
    <w:p w:rsidR="00437C28" w:rsidRDefault="00437C28">
      <w:pPr>
        <w:rPr>
          <w:rFonts w:eastAsia="SimSun"/>
          <w:lang w:val="en-US" w:eastAsia="zh-CN"/>
        </w:rPr>
      </w:pPr>
    </w:p>
    <w:p w:rsidR="00437C28" w:rsidRDefault="00FA1C28">
      <w:pPr>
        <w:rPr>
          <w:rFonts w:eastAsia="SimSun"/>
          <w:iCs/>
          <w:lang w:val="en-US" w:eastAsia="zh-CN"/>
        </w:rPr>
      </w:pPr>
      <w:r>
        <w:rPr>
          <w:rFonts w:eastAsia="MS Mincho"/>
          <w:iCs/>
          <w:lang w:val="en-US" w:eastAsia="ja-JP"/>
        </w:rPr>
        <w:t xml:space="preserve">In this contribution, we give our views </w:t>
      </w:r>
      <w:r>
        <w:rPr>
          <w:rFonts w:eastAsia="SimSun" w:hint="eastAsia"/>
          <w:iCs/>
          <w:lang w:val="en-US" w:eastAsia="zh-CN"/>
        </w:rPr>
        <w:t>on DMRS density of NR-PDCCH</w:t>
      </w:r>
      <w:r>
        <w:rPr>
          <w:rFonts w:eastAsia="MS Mincho"/>
          <w:iCs/>
          <w:lang w:val="en-US" w:eastAsia="ja-JP"/>
        </w:rPr>
        <w:t xml:space="preserve">. Simulation results </w:t>
      </w:r>
      <w:r>
        <w:rPr>
          <w:rFonts w:eastAsia="SimSun" w:hint="eastAsia"/>
          <w:iCs/>
          <w:lang w:val="en-US" w:eastAsia="zh-CN"/>
        </w:rPr>
        <w:t xml:space="preserve">are </w:t>
      </w:r>
      <w:r>
        <w:rPr>
          <w:rFonts w:eastAsia="SimSun"/>
          <w:iCs/>
          <w:lang w:val="en-US" w:eastAsia="zh-CN"/>
        </w:rPr>
        <w:t>provided</w:t>
      </w:r>
      <w:r>
        <w:rPr>
          <w:rFonts w:eastAsia="SimSun" w:hint="eastAsia"/>
          <w:iCs/>
          <w:lang w:val="en-US" w:eastAsia="zh-CN"/>
        </w:rPr>
        <w:t xml:space="preserve"> for DMRS density</w:t>
      </w:r>
      <w:r>
        <w:rPr>
          <w:rFonts w:eastAsia="SimSun"/>
          <w:iCs/>
          <w:lang w:val="en-US" w:eastAsia="zh-CN"/>
        </w:rPr>
        <w:t xml:space="preserve"> selection</w:t>
      </w:r>
      <w:r>
        <w:rPr>
          <w:rFonts w:eastAsia="MS Mincho"/>
          <w:iCs/>
          <w:lang w:val="en-US" w:eastAsia="ja-JP"/>
        </w:rPr>
        <w:t xml:space="preserve">. </w:t>
      </w:r>
      <w:r>
        <w:rPr>
          <w:rFonts w:eastAsia="SimSun" w:hint="eastAsia"/>
          <w:iCs/>
          <w:lang w:val="en-US" w:eastAsia="zh-CN"/>
        </w:rPr>
        <w:t>We also discuss concerns about MU with DMRS structure.</w:t>
      </w:r>
    </w:p>
    <w:p w:rsidR="00437C28" w:rsidRDefault="00FA1C28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 w:cs="Arial"/>
          <w:b/>
          <w:sz w:val="32"/>
          <w:szCs w:val="32"/>
          <w:lang w:val="en-US" w:eastAsia="zh-CN"/>
        </w:rPr>
      </w:pPr>
      <w:r>
        <w:rPr>
          <w:rFonts w:eastAsia="SimSun" w:cs="Arial" w:hint="eastAsia"/>
          <w:b/>
          <w:sz w:val="32"/>
          <w:szCs w:val="32"/>
          <w:lang w:eastAsia="zh-CN"/>
        </w:rPr>
        <w:t xml:space="preserve">DMRS </w:t>
      </w:r>
      <w:r>
        <w:rPr>
          <w:rFonts w:eastAsia="SimSun" w:cs="Arial"/>
          <w:b/>
          <w:sz w:val="32"/>
          <w:szCs w:val="32"/>
          <w:lang w:val="en-US" w:eastAsia="zh-CN"/>
        </w:rPr>
        <w:t>structure for NR-PDCCH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</w:t>
      </w:r>
      <w:r w:rsidR="009B6F94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contribution provide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performance comparison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of different DMRS overhead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for interleav</w:t>
      </w:r>
      <w:r>
        <w:rPr>
          <w:rFonts w:eastAsia="SimSun"/>
          <w:lang w:val="en-US" w:eastAsia="zh-CN"/>
        </w:rPr>
        <w:t>ed</w:t>
      </w:r>
      <w:r>
        <w:rPr>
          <w:rFonts w:eastAsia="SimSun" w:hint="eastAsia"/>
          <w:lang w:val="en-US" w:eastAsia="zh-CN"/>
        </w:rPr>
        <w:t xml:space="preserve"> and non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interleav</w:t>
      </w:r>
      <w:r>
        <w:rPr>
          <w:rFonts w:eastAsia="SimSun"/>
          <w:lang w:val="en-US" w:eastAsia="zh-CN"/>
        </w:rPr>
        <w:t>ed</w:t>
      </w:r>
      <w:r>
        <w:rPr>
          <w:rFonts w:eastAsia="SimSun" w:hint="eastAsia"/>
          <w:lang w:val="en-US" w:eastAsia="zh-CN"/>
        </w:rPr>
        <w:t xml:space="preserve"> CORESET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.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non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interleaving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the bundle size is fixed to 6 REG</w:t>
      </w:r>
      <w:r>
        <w:rPr>
          <w:rFonts w:eastAsiaTheme="minorEastAsia" w:hint="eastAsia"/>
          <w:lang w:val="en-US" w:eastAsia="zh-CN"/>
        </w:rPr>
        <w:t xml:space="preserve"> and UE can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t assume the same precoder for different bundle since different PMIs according to feedback may be applied to different bundles</w:t>
      </w:r>
      <w:r>
        <w:rPr>
          <w:rFonts w:eastAsia="SimSun" w:hint="eastAsia"/>
          <w:lang w:val="en-US" w:eastAsia="zh-CN"/>
        </w:rPr>
        <w:t>. For interleaving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the bundle size for </w:t>
      </w:r>
      <w:r>
        <w:rPr>
          <w:rFonts w:eastAsiaTheme="minorEastAsia"/>
          <w:lang w:val="en-US" w:eastAsia="zh-CN"/>
        </w:rPr>
        <w:t>aggregation</w:t>
      </w:r>
      <w:r>
        <w:rPr>
          <w:rFonts w:eastAsiaTheme="minorEastAsia" w:hint="eastAsia"/>
          <w:lang w:val="en-US" w:eastAsia="zh-CN"/>
        </w:rPr>
        <w:t xml:space="preserve"> level 1 (</w:t>
      </w:r>
      <w:r>
        <w:rPr>
          <w:rFonts w:eastAsia="SimSun" w:hint="eastAsia"/>
          <w:lang w:val="en-US" w:eastAsia="zh-CN"/>
        </w:rPr>
        <w:t>A</w:t>
      </w:r>
      <w:r>
        <w:rPr>
          <w:rFonts w:eastAsia="SimSun"/>
          <w:lang w:val="en-US" w:eastAsia="zh-CN"/>
        </w:rPr>
        <w:t>L</w:t>
      </w:r>
      <w:r>
        <w:rPr>
          <w:rFonts w:eastAsia="SimSun"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>)</w:t>
      </w:r>
      <w:r>
        <w:rPr>
          <w:rFonts w:eastAsia="SimSun" w:hint="eastAsia"/>
          <w:lang w:val="en-US" w:eastAsia="zh-CN"/>
        </w:rPr>
        <w:t xml:space="preserve"> and AL2 is 2</w:t>
      </w:r>
      <w:r>
        <w:rPr>
          <w:rFonts w:eastAsia="SimSun"/>
          <w:lang w:val="en-US" w:eastAsia="zh-CN"/>
        </w:rPr>
        <w:t xml:space="preserve">, for AL4 and AL8 the bundle size either equivalent to the </w:t>
      </w:r>
      <w:r>
        <w:rPr>
          <w:rFonts w:eastAsia="SimSun" w:hint="eastAsia"/>
          <w:lang w:val="en-US" w:eastAsia="zh-CN"/>
        </w:rPr>
        <w:t xml:space="preserve">CORESET duration </w:t>
      </w:r>
      <w:r>
        <w:rPr>
          <w:rFonts w:eastAsia="SimSun"/>
          <w:lang w:val="en-US" w:eastAsia="zh-CN"/>
        </w:rPr>
        <w:t>or 6.</w:t>
      </w:r>
      <w:r>
        <w:rPr>
          <w:rFonts w:eastAsia="SimSun" w:hint="eastAsia"/>
          <w:lang w:val="en-US" w:eastAsia="zh-CN"/>
        </w:rPr>
        <w:t xml:space="preserve"> Detailed analysis </w:t>
      </w:r>
      <w:r>
        <w:rPr>
          <w:rFonts w:eastAsiaTheme="minorEastAsia" w:hint="eastAsia"/>
          <w:lang w:val="en-US" w:eastAsia="zh-CN"/>
        </w:rPr>
        <w:t xml:space="preserve">on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bundle size configuration </w:t>
      </w:r>
      <w:r>
        <w:rPr>
          <w:rFonts w:eastAsia="SimSun" w:hint="eastAsia"/>
          <w:lang w:val="en-US" w:eastAsia="zh-CN"/>
        </w:rPr>
        <w:t xml:space="preserve">can be found in our companion contribution [3].  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agreed in RAN1</w:t>
      </w:r>
      <w:r>
        <w:rPr>
          <w:rFonts w:eastAsia="SimSun"/>
          <w:lang w:val="en-US" w:eastAsia="zh-CN"/>
        </w:rPr>
        <w:t>#</w:t>
      </w:r>
      <w:r>
        <w:rPr>
          <w:rFonts w:eastAsia="SimSun" w:hint="eastAsia"/>
          <w:lang w:val="en-US" w:eastAsia="zh-CN"/>
        </w:rPr>
        <w:t>89 a CORESET is configured with only one CCE to REG mapping</w:t>
      </w:r>
      <w:r>
        <w:rPr>
          <w:rFonts w:eastAsiaTheme="minorEastAsia" w:hint="eastAsia"/>
          <w:lang w:val="en-US" w:eastAsia="zh-CN"/>
        </w:rPr>
        <w:t xml:space="preserve"> scheme (i.e. interleaving or non-interleaving)</w:t>
      </w:r>
      <w:r>
        <w:rPr>
          <w:rFonts w:eastAsia="SimSun" w:hint="eastAsia"/>
          <w:lang w:val="en-US" w:eastAsia="zh-CN"/>
        </w:rPr>
        <w:t xml:space="preserve">, so we </w:t>
      </w:r>
      <w:r>
        <w:rPr>
          <w:rFonts w:eastAsiaTheme="minorEastAsia" w:hint="eastAsia"/>
          <w:lang w:val="en-US" w:eastAsia="zh-CN"/>
        </w:rPr>
        <w:t>discuss DMRS density of</w:t>
      </w:r>
      <w:r>
        <w:rPr>
          <w:rFonts w:eastAsia="SimSun" w:hint="eastAsia"/>
          <w:lang w:val="en-US" w:eastAsia="zh-CN"/>
        </w:rPr>
        <w:t xml:space="preserve"> different mapping scheme</w:t>
      </w:r>
      <w:r>
        <w:rPr>
          <w:rFonts w:eastAsiaTheme="minorEastAsia" w:hint="eastAsia"/>
          <w:lang w:val="en-US" w:eastAsia="zh-CN"/>
        </w:rPr>
        <w:t>s</w:t>
      </w:r>
      <w:r w:rsidR="009B6F9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independently</w:t>
      </w:r>
      <w:r>
        <w:rPr>
          <w:rFonts w:eastAsia="SimSun" w:hint="eastAsia"/>
          <w:lang w:val="en-US" w:eastAsia="zh-CN"/>
        </w:rPr>
        <w:t>.</w:t>
      </w:r>
    </w:p>
    <w:p w:rsidR="00437C28" w:rsidRDefault="00FA1C28">
      <w:pPr>
        <w:pStyle w:val="ListParagraph2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/>
        <w:ind w:firstLineChars="0"/>
        <w:jc w:val="left"/>
        <w:outlineLvl w:val="0"/>
        <w:rPr>
          <w:rFonts w:ascii="Arial" w:hAnsi="Arial"/>
          <w:vanish/>
          <w:sz w:val="36"/>
          <w:szCs w:val="20"/>
          <w:lang w:val="en-GB"/>
        </w:rPr>
      </w:pPr>
      <w:r>
        <w:rPr>
          <w:rFonts w:ascii="Arial" w:hAnsi="Arial" w:hint="eastAsia"/>
          <w:vanish/>
          <w:sz w:val="36"/>
          <w:szCs w:val="20"/>
        </w:rPr>
        <w:t>AAAAAAAAAA</w:t>
      </w:r>
    </w:p>
    <w:p w:rsidR="00437C28" w:rsidRDefault="00437C28">
      <w:pPr>
        <w:pStyle w:val="ListParagraph2"/>
        <w:keepNext/>
        <w:keepLines/>
        <w:numPr>
          <w:ilvl w:val="0"/>
          <w:numId w:val="11"/>
        </w:numPr>
        <w:pBdr>
          <w:top w:val="single" w:sz="12" w:space="3" w:color="auto"/>
        </w:pBdr>
        <w:spacing w:before="240" w:after="180"/>
        <w:ind w:firstLineChars="0"/>
        <w:jc w:val="left"/>
        <w:outlineLvl w:val="0"/>
        <w:rPr>
          <w:rFonts w:ascii="Arial" w:hAnsi="Arial"/>
          <w:vanish/>
          <w:sz w:val="36"/>
          <w:szCs w:val="20"/>
          <w:lang w:val="en-GB"/>
        </w:rPr>
      </w:pPr>
    </w:p>
    <w:p w:rsidR="00437C28" w:rsidRDefault="00437C28">
      <w:pPr>
        <w:pStyle w:val="ListParagraph2"/>
        <w:keepNext/>
        <w:keepLines/>
        <w:numPr>
          <w:ilvl w:val="0"/>
          <w:numId w:val="11"/>
        </w:numPr>
        <w:pBdr>
          <w:top w:val="single" w:sz="12" w:space="3" w:color="auto"/>
        </w:pBdr>
        <w:spacing w:before="240" w:after="180"/>
        <w:ind w:firstLineChars="0"/>
        <w:jc w:val="left"/>
        <w:outlineLvl w:val="0"/>
        <w:rPr>
          <w:rFonts w:ascii="Arial" w:hAnsi="Arial"/>
          <w:vanish/>
          <w:sz w:val="36"/>
          <w:szCs w:val="20"/>
          <w:lang w:val="en-GB"/>
        </w:rPr>
      </w:pPr>
    </w:p>
    <w:p w:rsidR="00437C28" w:rsidRDefault="00437C28">
      <w:pPr>
        <w:pStyle w:val="ListParagraph3"/>
        <w:keepNext/>
        <w:keepLines/>
        <w:numPr>
          <w:ilvl w:val="0"/>
          <w:numId w:val="1"/>
        </w:numPr>
        <w:pBdr>
          <w:top w:val="single" w:sz="12" w:space="3" w:color="auto"/>
        </w:pBdr>
        <w:snapToGrid/>
        <w:spacing w:before="240" w:after="180"/>
        <w:contextualSpacing w:val="0"/>
        <w:jc w:val="left"/>
        <w:outlineLvl w:val="0"/>
        <w:rPr>
          <w:rFonts w:ascii="Arial" w:eastAsia="SimSun" w:hAnsi="Arial"/>
          <w:vanish/>
          <w:sz w:val="36"/>
        </w:rPr>
      </w:pPr>
    </w:p>
    <w:p w:rsidR="00437C28" w:rsidRDefault="00437C28">
      <w:pPr>
        <w:pStyle w:val="ListParagraph3"/>
        <w:keepNext/>
        <w:keepLines/>
        <w:numPr>
          <w:ilvl w:val="0"/>
          <w:numId w:val="1"/>
        </w:numPr>
        <w:pBdr>
          <w:top w:val="single" w:sz="12" w:space="3" w:color="auto"/>
        </w:pBdr>
        <w:snapToGrid/>
        <w:spacing w:before="240" w:after="180"/>
        <w:contextualSpacing w:val="0"/>
        <w:jc w:val="left"/>
        <w:outlineLvl w:val="0"/>
        <w:rPr>
          <w:rFonts w:ascii="Arial" w:eastAsia="SimSun" w:hAnsi="Arial"/>
          <w:vanish/>
          <w:sz w:val="36"/>
        </w:rPr>
      </w:pPr>
    </w:p>
    <w:p w:rsidR="00437C28" w:rsidRDefault="00437C28">
      <w:pPr>
        <w:pStyle w:val="ListParagraph3"/>
        <w:keepNext/>
        <w:keepLines/>
        <w:numPr>
          <w:ilvl w:val="0"/>
          <w:numId w:val="1"/>
        </w:numPr>
        <w:pBdr>
          <w:top w:val="single" w:sz="12" w:space="3" w:color="auto"/>
        </w:pBdr>
        <w:snapToGrid/>
        <w:spacing w:before="240" w:after="180"/>
        <w:contextualSpacing w:val="0"/>
        <w:jc w:val="left"/>
        <w:outlineLvl w:val="0"/>
        <w:rPr>
          <w:rFonts w:ascii="Arial" w:eastAsia="SimSun" w:hAnsi="Arial"/>
          <w:vanish/>
          <w:sz w:val="36"/>
        </w:rPr>
      </w:pPr>
    </w:p>
    <w:p w:rsidR="00437C28" w:rsidRDefault="00FA1C28">
      <w:pPr>
        <w:pStyle w:val="Heading2"/>
      </w:pPr>
      <w:r>
        <w:rPr>
          <w:rFonts w:hint="eastAsia"/>
        </w:rPr>
        <w:t>DMRS density</w:t>
      </w:r>
      <w:r>
        <w:t xml:space="preserve"> for</w:t>
      </w:r>
      <w:r>
        <w:rPr>
          <w:rFonts w:hint="eastAsia"/>
        </w:rPr>
        <w:t xml:space="preserve"> CORESET</w:t>
      </w:r>
      <w:r>
        <w:t>s</w:t>
      </w:r>
      <w:r>
        <w:rPr>
          <w:rFonts w:hint="eastAsia"/>
        </w:rPr>
        <w:t xml:space="preserve"> with non</w:t>
      </w:r>
      <w:r>
        <w:t>-</w:t>
      </w:r>
      <w:r>
        <w:rPr>
          <w:rFonts w:hint="eastAsia"/>
        </w:rPr>
        <w:t>interleaving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As 20+16CRC payload size is mainly for common PDCCH or UE specific PDCCH </w:t>
      </w:r>
      <w:r>
        <w:rPr>
          <w:rFonts w:eastAsiaTheme="minorEastAsia" w:hint="eastAsia"/>
          <w:lang w:val="en-US" w:eastAsia="zh-CN"/>
        </w:rPr>
        <w:t>in</w:t>
      </w:r>
      <w:r w:rsidR="009B6F94">
        <w:rPr>
          <w:rFonts w:eastAsiaTheme="minorEastAsia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fall back mode</w:t>
      </w:r>
      <w:r>
        <w:rPr>
          <w:rFonts w:eastAsiaTheme="minorEastAsia" w:hint="eastAsia"/>
          <w:lang w:val="en-US" w:eastAsia="zh-CN"/>
        </w:rPr>
        <w:t xml:space="preserve"> which are mainly used in the CORESET with interleaving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therefore</w:t>
      </w:r>
      <w:r>
        <w:rPr>
          <w:rFonts w:eastAsia="SimSun" w:hint="eastAsia"/>
          <w:lang w:val="en-US" w:eastAsia="zh-CN"/>
        </w:rPr>
        <w:t xml:space="preserve"> we only provide BLER curves </w:t>
      </w:r>
      <w:r>
        <w:rPr>
          <w:rFonts w:eastAsia="SimSun"/>
          <w:lang w:val="en-US" w:eastAsia="zh-CN"/>
        </w:rPr>
        <w:t>for the</w:t>
      </w:r>
      <w:r>
        <w:rPr>
          <w:rFonts w:eastAsia="SimSun" w:hint="eastAsia"/>
          <w:lang w:val="en-US" w:eastAsia="zh-CN"/>
        </w:rPr>
        <w:t xml:space="preserve"> 60+16CRC payload size.</w:t>
      </w:r>
    </w:p>
    <w:p w:rsidR="00437C28" w:rsidRDefault="00FA1C28">
      <w:pPr>
        <w:rPr>
          <w:rFonts w:eastAsiaTheme="minorEastAsia"/>
          <w:lang w:val="en-US" w:eastAsia="zh-CN"/>
        </w:rPr>
      </w:pPr>
      <w:r>
        <w:rPr>
          <w:rFonts w:eastAsia="SimSun"/>
          <w:lang w:val="en-US" w:eastAsia="zh-CN"/>
        </w:rPr>
        <w:t>W</w:t>
      </w:r>
      <w:r>
        <w:rPr>
          <w:rFonts w:eastAsia="SimSun" w:hint="eastAsia"/>
          <w:lang w:val="en-US" w:eastAsia="zh-CN"/>
        </w:rPr>
        <w:t>e compare the performance of different DMRS densit</w:t>
      </w:r>
      <w:r>
        <w:rPr>
          <w:rFonts w:eastAsia="SimSun"/>
          <w:lang w:val="en-US" w:eastAsia="zh-CN"/>
        </w:rPr>
        <w:t>ies</w:t>
      </w:r>
      <w:r>
        <w:rPr>
          <w:rFonts w:eastAsia="SimSun" w:hint="eastAsia"/>
          <w:lang w:val="en-US" w:eastAsia="zh-CN"/>
        </w:rPr>
        <w:t xml:space="preserve"> to identify the preferred value of DMRS density</w:t>
      </w:r>
      <w:r>
        <w:rPr>
          <w:rFonts w:eastAsia="SimSun"/>
          <w:lang w:val="en-US" w:eastAsia="zh-CN"/>
        </w:rPr>
        <w:t xml:space="preserve"> for CORESET</w:t>
      </w:r>
      <w:r>
        <w:rPr>
          <w:rFonts w:eastAsia="SimSun" w:hint="eastAsia"/>
          <w:lang w:val="en-US" w:eastAsia="zh-CN"/>
        </w:rPr>
        <w:t>s with one</w:t>
      </w:r>
      <w:r>
        <w:rPr>
          <w:rFonts w:eastAsia="SimSun"/>
          <w:lang w:val="en-US" w:eastAsia="zh-CN"/>
        </w:rPr>
        <w:t xml:space="preserve"> symbol duration </w:t>
      </w:r>
      <w:r>
        <w:rPr>
          <w:rFonts w:eastAsia="SimSun" w:hint="eastAsia"/>
          <w:lang w:val="en-US" w:eastAsia="zh-CN"/>
        </w:rPr>
        <w:t>as shown in Figure 1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 where the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>ALi_jRS</w:t>
      </w:r>
      <w:r>
        <w:rPr>
          <w:rFonts w:eastAsia="SimSun"/>
          <w:lang w:val="en-US" w:eastAsia="zh-CN"/>
        </w:rPr>
        <w:t>’</w:t>
      </w:r>
      <w:r w:rsidR="009B6F94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represent</w:t>
      </w:r>
      <w:r w:rsidR="009B6F94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 xml:space="preserve">AL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(i=1/2/4/8) with j DMRS </w:t>
      </w:r>
      <w:r>
        <w:rPr>
          <w:rFonts w:eastAsia="SimSun"/>
          <w:lang w:val="en-US" w:eastAsia="zh-CN"/>
        </w:rPr>
        <w:t xml:space="preserve">REs </w:t>
      </w:r>
      <w:r>
        <w:rPr>
          <w:rFonts w:eastAsia="SimSun" w:hint="eastAsia"/>
          <w:lang w:val="en-US" w:eastAsia="zh-CN"/>
        </w:rPr>
        <w:t>per REG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.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Other simulation parameters are listed in Table A-1 in Appendix 1 and other results for CORESETs with more than one symbol are shown in Figure A-1 and Figure A-2.</w:t>
      </w:r>
    </w:p>
    <w:p w:rsidR="00437C28" w:rsidRDefault="00437C28">
      <w:pPr>
        <w:jc w:val="center"/>
        <w:rPr>
          <w:lang w:val="en-US" w:eastAsia="sv-SE"/>
        </w:rPr>
      </w:pPr>
    </w:p>
    <w:p w:rsidR="00437C28" w:rsidRDefault="00FA1C28">
      <w:pPr>
        <w:jc w:val="center"/>
        <w:rPr>
          <w:lang w:val="en-US" w:eastAsia="sv-SE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935980" cy="3614420"/>
            <wp:effectExtent l="0" t="0" r="7620" b="508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361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 w:rsidP="00437C28">
      <w:pPr>
        <w:numPr>
          <w:ilvl w:val="255"/>
          <w:numId w:val="0"/>
        </w:numPr>
        <w:jc w:val="center"/>
        <w:rPr>
          <w:lang w:val="sv-SE" w:eastAsia="sv-SE"/>
        </w:rPr>
      </w:pPr>
      <w:r>
        <w:rPr>
          <w:rFonts w:eastAsia="SimSun" w:hint="eastAsia"/>
          <w:lang w:val="en-US" w:eastAsia="zh-CN"/>
        </w:rPr>
        <w:t>(A)Delay spread = 30ns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drawing>
          <wp:inline distT="0" distB="0" distL="114300" distR="114300">
            <wp:extent cx="5935980" cy="3614420"/>
            <wp:effectExtent l="0" t="0" r="7620" b="508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361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 w:rsidP="00437C28">
      <w:pPr>
        <w:numPr>
          <w:ilvl w:val="255"/>
          <w:numId w:val="0"/>
        </w:numPr>
        <w:jc w:val="center"/>
        <w:rPr>
          <w:lang w:val="sv-SE" w:eastAsia="sv-SE"/>
        </w:rPr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935980" cy="3614420"/>
            <wp:effectExtent l="0" t="0" r="7620" b="508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361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 w:rsidP="00FA1C28">
      <w:pPr>
        <w:ind w:left="360"/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(C)Delay spread = 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000ns</w:t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Figure1. </w:t>
      </w:r>
      <w:bookmarkStart w:id="6" w:name="OLE_LINK2"/>
      <w:r>
        <w:rPr>
          <w:rFonts w:eastAsia="SimSun" w:hint="eastAsia"/>
          <w:lang w:val="en-US" w:eastAsia="zh-CN"/>
        </w:rPr>
        <w:t>Close loop rank 1 transmission</w:t>
      </w:r>
      <w:bookmarkEnd w:id="6"/>
      <w:r w:rsidR="005F18E5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for 1-symbolCORESET with different RS overhead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From Figure1,</w:t>
      </w:r>
      <w:r w:rsidR="008F05F4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Figure A-1 and Figure A-2 we find that 1/6 overhead outperforms other</w:t>
      </w:r>
      <w:r>
        <w:rPr>
          <w:rFonts w:eastAsia="SimSun"/>
          <w:lang w:val="en-US" w:eastAsia="zh-CN"/>
        </w:rPr>
        <w:t xml:space="preserve"> overheads</w:t>
      </w:r>
      <w:r>
        <w:rPr>
          <w:rFonts w:eastAsia="SimSun" w:hint="eastAsia"/>
          <w:lang w:val="en-US" w:eastAsia="zh-CN"/>
        </w:rPr>
        <w:t xml:space="preserve"> at AL</w:t>
      </w:r>
      <w:r>
        <w:rPr>
          <w:rFonts w:eastAsia="SimSun"/>
          <w:lang w:val="en-US" w:eastAsia="zh-CN"/>
        </w:rPr>
        <w:t>=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  <w:lang w:val="en-US" w:eastAsia="zh-CN"/>
        </w:rPr>
        <w:t>. F</w:t>
      </w:r>
      <w:r>
        <w:rPr>
          <w:rFonts w:eastAsia="SimSun" w:hint="eastAsia"/>
          <w:lang w:val="en-US" w:eastAsia="zh-CN"/>
        </w:rPr>
        <w:t>or other ALs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the performance</w:t>
      </w:r>
      <w:r>
        <w:rPr>
          <w:rFonts w:eastAsiaTheme="minorEastAsia" w:hint="eastAsia"/>
          <w:lang w:val="en-US" w:eastAsia="zh-CN"/>
        </w:rPr>
        <w:t xml:space="preserve"> of different DRMS density</w:t>
      </w:r>
      <w:r>
        <w:rPr>
          <w:rFonts w:eastAsia="SimSun" w:hint="eastAsia"/>
          <w:lang w:val="en-US" w:eastAsia="zh-CN"/>
        </w:rPr>
        <w:t xml:space="preserve"> is very similar</w:t>
      </w:r>
      <w:r>
        <w:rPr>
          <w:rFonts w:eastAsia="SimSun"/>
          <w:lang w:val="en-US" w:eastAsia="zh-CN"/>
        </w:rPr>
        <w:t>.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Low DMRS overhead </w:t>
      </w:r>
      <w:r>
        <w:rPr>
          <w:rFonts w:eastAsia="SimSun"/>
          <w:lang w:val="en-US" w:eastAsia="zh-CN"/>
        </w:rPr>
        <w:t xml:space="preserve">shows a performance gain compared to </w:t>
      </w:r>
      <w:r>
        <w:rPr>
          <w:rFonts w:eastAsia="SimSun" w:hint="eastAsia"/>
          <w:lang w:val="en-US" w:eastAsia="zh-CN"/>
        </w:rPr>
        <w:t xml:space="preserve">high </w:t>
      </w:r>
      <w:r>
        <w:rPr>
          <w:rFonts w:eastAsia="SimSun"/>
          <w:lang w:val="en-US" w:eastAsia="zh-CN"/>
        </w:rPr>
        <w:t>DMRS overhead</w:t>
      </w:r>
      <w:r>
        <w:rPr>
          <w:rFonts w:eastAsiaTheme="minorEastAsia" w:hint="eastAsia"/>
          <w:lang w:val="en-US" w:eastAsia="zh-CN"/>
        </w:rPr>
        <w:t xml:space="preserve"> at AL=1</w:t>
      </w:r>
      <w:r>
        <w:rPr>
          <w:rFonts w:eastAsia="SimSun"/>
          <w:lang w:val="en-US" w:eastAsia="zh-CN"/>
        </w:rPr>
        <w:t>.This is due to that</w:t>
      </w:r>
      <w:r>
        <w:rPr>
          <w:rFonts w:eastAsia="SimSun" w:hint="eastAsia"/>
          <w:lang w:val="en-US" w:eastAsia="zh-CN"/>
        </w:rPr>
        <w:t xml:space="preserve"> low DMRS overhead leads to lower coding rate</w:t>
      </w:r>
      <w:r>
        <w:rPr>
          <w:rFonts w:eastAsia="SimSun"/>
          <w:lang w:val="en-US" w:eastAsia="zh-CN"/>
        </w:rPr>
        <w:t xml:space="preserve">. A low RS density </w:t>
      </w:r>
      <w:r>
        <w:rPr>
          <w:rFonts w:eastAsia="SimSun" w:hint="eastAsia"/>
          <w:lang w:val="en-US" w:eastAsia="zh-CN"/>
        </w:rPr>
        <w:t>impacts</w:t>
      </w:r>
      <w:r w:rsidR="009B6F94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PDCCH </w:t>
      </w:r>
      <w:r>
        <w:rPr>
          <w:rFonts w:eastAsia="SimSun"/>
          <w:lang w:val="en-US" w:eastAsia="zh-CN"/>
        </w:rPr>
        <w:t>performance more for a lower</w:t>
      </w:r>
      <w:r>
        <w:rPr>
          <w:rFonts w:eastAsia="SimSun" w:hint="eastAsia"/>
          <w:lang w:val="en-US" w:eastAsia="zh-CN"/>
        </w:rPr>
        <w:t xml:space="preserve"> AL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since its coding rate is high and more sensitive </w:t>
      </w:r>
      <w:r>
        <w:rPr>
          <w:rFonts w:eastAsia="SimSun"/>
          <w:lang w:val="en-US" w:eastAsia="zh-CN"/>
        </w:rPr>
        <w:t xml:space="preserve">to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less </w:t>
      </w:r>
      <w:r>
        <w:rPr>
          <w:rFonts w:eastAsia="SimSun" w:hint="eastAsia"/>
          <w:lang w:val="en-US" w:eastAsia="zh-CN"/>
        </w:rPr>
        <w:t>number of REs used for PDCCH.</w:t>
      </w:r>
    </w:p>
    <w:p w:rsidR="00437C28" w:rsidRPr="009B6F94" w:rsidRDefault="00FA1C28">
      <w:pPr>
        <w:pStyle w:val="CommentText"/>
        <w:rPr>
          <w:rFonts w:eastAsiaTheme="minorEastAsia"/>
          <w:lang w:eastAsia="zh-CN"/>
        </w:rPr>
      </w:pPr>
      <w:r>
        <w:rPr>
          <w:rFonts w:eastAsia="SimSun" w:hint="eastAsia"/>
          <w:lang w:val="en-US" w:eastAsia="zh-CN"/>
        </w:rPr>
        <w:t xml:space="preserve">For non interleaving mapping scheme, 1/6 overhead is preferred. If </w:t>
      </w:r>
      <w:r w:rsidR="00FC2B9E">
        <w:t>ortho</w:t>
      </w:r>
      <w:r w:rsidR="00FC2B9E">
        <w:rPr>
          <w:rFonts w:eastAsiaTheme="minorEastAsia"/>
          <w:lang w:eastAsia="zh-CN"/>
        </w:rPr>
        <w:t>g</w:t>
      </w:r>
      <w:r w:rsidR="00FC2B9E">
        <w:t>onal</w:t>
      </w:r>
      <w:r w:rsidR="00FC2B9E">
        <w:rPr>
          <w:rFonts w:hint="eastAsia"/>
        </w:rPr>
        <w:t xml:space="preserve"> </w:t>
      </w:r>
      <w:r>
        <w:rPr>
          <w:rFonts w:hint="eastAsia"/>
        </w:rPr>
        <w:t xml:space="preserve">MU is considered, it should be used in the case of </w:t>
      </w:r>
      <w:r>
        <w:rPr>
          <w:rFonts w:eastAsia="SimSun" w:hint="eastAsia"/>
          <w:lang w:val="en-US" w:eastAsia="zh-CN"/>
        </w:rPr>
        <w:t xml:space="preserve">non interleaving </w:t>
      </w:r>
      <w:r>
        <w:rPr>
          <w:rFonts w:hint="eastAsia"/>
        </w:rPr>
        <w:t>mapping because sufficient channel information is available in this case</w:t>
      </w:r>
      <w:r w:rsidR="009B6F94">
        <w:rPr>
          <w:rFonts w:asciiTheme="minorEastAsia" w:eastAsiaTheme="minorEastAsia" w:hAnsiTheme="minorEastAsia" w:hint="eastAsia"/>
          <w:lang w:eastAsia="zh-CN"/>
        </w:rPr>
        <w:t>.</w:t>
      </w:r>
    </w:p>
    <w:p w:rsidR="00437C28" w:rsidRDefault="00FA1C28">
      <w:pPr>
        <w:pStyle w:val="CommentText"/>
      </w:pPr>
      <w:r>
        <w:rPr>
          <w:rFonts w:eastAsia="SimSun" w:hint="eastAsia"/>
          <w:lang w:val="en-US" w:eastAsia="zh-CN"/>
        </w:rPr>
        <w:t>I</w:t>
      </w:r>
      <w:r>
        <w:rPr>
          <w:rFonts w:hint="eastAsia"/>
        </w:rPr>
        <w:t xml:space="preserve">t can be observed that </w:t>
      </w:r>
      <w:r>
        <w:rPr>
          <w:rFonts w:eastAsia="SimSun" w:hint="eastAsia"/>
          <w:lang w:val="en-US" w:eastAsia="zh-CN"/>
        </w:rPr>
        <w:t>1/3 overhead</w:t>
      </w:r>
      <w:r>
        <w:rPr>
          <w:rFonts w:hint="eastAsia"/>
        </w:rPr>
        <w:t xml:space="preserve"> will result in great performance degradation at AL1</w:t>
      </w:r>
      <w:r w:rsidR="00FC2B9E">
        <w:rPr>
          <w:rFonts w:eastAsiaTheme="minorEastAsia" w:hint="eastAsia"/>
          <w:lang w:eastAsia="zh-CN"/>
        </w:rPr>
        <w:t>.</w:t>
      </w:r>
      <w:r w:rsidR="00FC2B9E">
        <w:rPr>
          <w:rFonts w:hint="eastAsia"/>
        </w:rPr>
        <w:t xml:space="preserve"> </w:t>
      </w:r>
      <w:r w:rsidR="00FC2B9E">
        <w:rPr>
          <w:rFonts w:eastAsiaTheme="minorEastAsia" w:hint="eastAsia"/>
          <w:lang w:eastAsia="zh-CN"/>
        </w:rPr>
        <w:t>T</w:t>
      </w:r>
      <w:r w:rsidR="00FC2B9E">
        <w:rPr>
          <w:rFonts w:hint="eastAsia"/>
        </w:rPr>
        <w:t xml:space="preserve">herefore </w:t>
      </w:r>
      <w:r>
        <w:rPr>
          <w:rFonts w:hint="eastAsia"/>
        </w:rPr>
        <w:t xml:space="preserve">FDM based orthogonal MU is not </w:t>
      </w:r>
      <w:r>
        <w:t>preferred</w:t>
      </w:r>
      <w:r w:rsidR="00FC2B9E">
        <w:rPr>
          <w:rFonts w:eastAsiaTheme="minorEastAsia" w:hint="eastAsia"/>
          <w:lang w:eastAsia="zh-CN"/>
        </w:rPr>
        <w:t>, since it will results in 1/3 overhead among 2 UE with 2RS REs each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f orthogonal MU is considered, CDM based </w:t>
      </w:r>
      <w:r>
        <w:t>orthogonal</w:t>
      </w:r>
      <w:r>
        <w:rPr>
          <w:rFonts w:hint="eastAsia"/>
        </w:rPr>
        <w:t xml:space="preserve"> DMRS port is </w:t>
      </w:r>
      <w:r>
        <w:t>preferred</w:t>
      </w:r>
      <w:r>
        <w:rPr>
          <w:rFonts w:hint="eastAsia"/>
        </w:rPr>
        <w:t xml:space="preserve">. </w:t>
      </w:r>
    </w:p>
    <w:p w:rsidR="00437C28" w:rsidRDefault="00FA1C28">
      <w:pPr>
        <w:rPr>
          <w:rFonts w:eastAsia="SimSun"/>
          <w:b/>
          <w:bCs/>
          <w:lang w:val="en-US" w:eastAsia="zh-CN"/>
        </w:rPr>
      </w:pPr>
      <w:bookmarkStart w:id="7" w:name="OLE_LINK3"/>
      <w:r>
        <w:rPr>
          <w:rFonts w:eastAsia="SimSun" w:hint="eastAsia"/>
          <w:b/>
          <w:bCs/>
          <w:lang w:val="en-US" w:eastAsia="zh-CN"/>
        </w:rPr>
        <w:t xml:space="preserve">Observation 1: </w:t>
      </w:r>
      <w:r>
        <w:rPr>
          <w:rFonts w:hint="eastAsia"/>
          <w:b/>
          <w:bCs/>
        </w:rPr>
        <w:t xml:space="preserve">2 RS </w:t>
      </w:r>
      <w:r>
        <w:rPr>
          <w:b/>
          <w:bCs/>
        </w:rPr>
        <w:t xml:space="preserve">REs </w:t>
      </w:r>
      <w:r>
        <w:rPr>
          <w:rFonts w:hint="eastAsia"/>
          <w:b/>
          <w:bCs/>
        </w:rPr>
        <w:t>per REG</w:t>
      </w:r>
      <w:r>
        <w:rPr>
          <w:rFonts w:eastAsia="SimSun" w:hint="eastAsia"/>
          <w:b/>
          <w:bCs/>
          <w:lang w:val="en-US" w:eastAsia="zh-CN"/>
        </w:rPr>
        <w:t xml:space="preserve"> show better performance for large payload size at AL1.</w:t>
      </w:r>
      <w:bookmarkEnd w:id="7"/>
      <w:r>
        <w:rPr>
          <w:rFonts w:eastAsia="SimSun"/>
          <w:b/>
          <w:bCs/>
          <w:lang w:val="en-US" w:eastAsia="zh-CN"/>
        </w:rPr>
        <w:t xml:space="preserve"> Most of practical cases, other densities of RS REs do not outperform density of 2 RS REs. </w:t>
      </w:r>
    </w:p>
    <w:p w:rsidR="00437C28" w:rsidRDefault="00FA1C28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Observation 2: If </w:t>
      </w:r>
      <w:r>
        <w:rPr>
          <w:rFonts w:hint="eastAsia"/>
          <w:b/>
          <w:bCs/>
        </w:rPr>
        <w:t xml:space="preserve">orthogonal MU is considered, CDM based </w:t>
      </w:r>
      <w:r>
        <w:rPr>
          <w:b/>
          <w:bCs/>
        </w:rPr>
        <w:t>orthogonal</w:t>
      </w:r>
      <w:r>
        <w:rPr>
          <w:rFonts w:hint="eastAsia"/>
          <w:b/>
          <w:bCs/>
        </w:rPr>
        <w:t xml:space="preserve"> DMRS is </w:t>
      </w:r>
      <w:r>
        <w:rPr>
          <w:b/>
          <w:bCs/>
        </w:rPr>
        <w:t>preferred</w:t>
      </w:r>
    </w:p>
    <w:p w:rsidR="00437C28" w:rsidRDefault="00FA1C28">
      <w:pPr>
        <w:rPr>
          <w:rFonts w:eastAsia="SimSun"/>
          <w:b/>
          <w:bCs/>
          <w:iCs/>
          <w:lang w:val="en-US" w:eastAsia="zh-CN"/>
        </w:rPr>
      </w:pPr>
      <w:bookmarkStart w:id="8" w:name="OLE_LINK4"/>
      <w:r>
        <w:rPr>
          <w:rFonts w:eastAsia="SimSun" w:hint="eastAsia"/>
          <w:b/>
          <w:bCs/>
          <w:iCs/>
          <w:lang w:val="en-US" w:eastAsia="zh-CN"/>
        </w:rPr>
        <w:t>Proposal 1:  2 RS</w:t>
      </w:r>
      <w:r>
        <w:rPr>
          <w:rFonts w:eastAsia="SimSun"/>
          <w:b/>
          <w:bCs/>
          <w:iCs/>
          <w:lang w:val="en-US" w:eastAsia="zh-CN"/>
        </w:rPr>
        <w:t xml:space="preserve"> REs</w:t>
      </w:r>
      <w:r>
        <w:rPr>
          <w:rFonts w:eastAsia="SimSun" w:hint="eastAsia"/>
          <w:b/>
          <w:bCs/>
          <w:iCs/>
          <w:lang w:val="en-US" w:eastAsia="zh-CN"/>
        </w:rPr>
        <w:t xml:space="preserve"> per REG should be </w:t>
      </w:r>
      <w:r>
        <w:rPr>
          <w:rFonts w:eastAsia="SimSun"/>
          <w:b/>
          <w:bCs/>
          <w:iCs/>
          <w:lang w:val="en-US" w:eastAsia="zh-CN"/>
        </w:rPr>
        <w:t>supported</w:t>
      </w:r>
      <w:r>
        <w:rPr>
          <w:rFonts w:eastAsia="SimSun" w:hint="eastAsia"/>
          <w:b/>
          <w:bCs/>
          <w:iCs/>
          <w:lang w:val="en-US" w:eastAsia="zh-CN"/>
        </w:rPr>
        <w:t xml:space="preserve"> as the DMRS density</w:t>
      </w:r>
      <w:r>
        <w:rPr>
          <w:rFonts w:eastAsia="SimSun"/>
          <w:b/>
          <w:bCs/>
          <w:iCs/>
          <w:lang w:val="en-US" w:eastAsia="zh-CN"/>
        </w:rPr>
        <w:t xml:space="preserve"> for CORESET</w:t>
      </w:r>
      <w:r>
        <w:rPr>
          <w:rFonts w:eastAsia="SimSun" w:hint="eastAsia"/>
          <w:b/>
          <w:bCs/>
          <w:iCs/>
          <w:lang w:val="en-US" w:eastAsia="zh-CN"/>
        </w:rPr>
        <w:t xml:space="preserve"> without interleaving.</w:t>
      </w:r>
      <w:bookmarkEnd w:id="8"/>
    </w:p>
    <w:p w:rsidR="00437C28" w:rsidRDefault="00FA1C28">
      <w:pPr>
        <w:pStyle w:val="Heading2"/>
      </w:pPr>
      <w:r>
        <w:rPr>
          <w:rFonts w:hint="eastAsia"/>
        </w:rPr>
        <w:lastRenderedPageBreak/>
        <w:t>DMRS density</w:t>
      </w:r>
      <w:r>
        <w:t xml:space="preserve"> for</w:t>
      </w:r>
      <w:r>
        <w:rPr>
          <w:rFonts w:hint="eastAsia"/>
        </w:rPr>
        <w:t xml:space="preserve"> CORESET with interleaving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CORESETs with interleaving, we compare the performance of different payload sizes. The bundle size for 1-symbol CORESET is 2 or 6, and </w:t>
      </w:r>
      <w:r>
        <w:rPr>
          <w:rFonts w:eastAsia="SimSun"/>
          <w:lang w:val="en-US" w:eastAsia="zh-CN"/>
        </w:rPr>
        <w:t xml:space="preserve">for CORESTEs with longer duration </w:t>
      </w:r>
      <w:r>
        <w:rPr>
          <w:rFonts w:eastAsia="SimSun" w:hint="eastAsia"/>
          <w:lang w:val="en-US" w:eastAsia="zh-CN"/>
        </w:rPr>
        <w:t xml:space="preserve">the bundle size is </w:t>
      </w:r>
      <w:r>
        <w:rPr>
          <w:rFonts w:eastAsia="SimSun"/>
          <w:lang w:val="en-US" w:eastAsia="zh-CN"/>
        </w:rPr>
        <w:t xml:space="preserve">either equivalent to the </w:t>
      </w:r>
      <w:r>
        <w:rPr>
          <w:rFonts w:eastAsia="SimSun" w:hint="eastAsia"/>
          <w:lang w:val="en-US" w:eastAsia="zh-CN"/>
        </w:rPr>
        <w:t xml:space="preserve">CORESET duration or </w:t>
      </w:r>
      <w:r>
        <w:rPr>
          <w:rFonts w:eastAsia="SimSun"/>
          <w:lang w:val="en-US" w:eastAsia="zh-CN"/>
        </w:rPr>
        <w:t xml:space="preserve">to </w:t>
      </w:r>
      <w:r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>Simulation results of 2 symbol CORESET with payload size 20+16</w:t>
      </w:r>
      <w:r>
        <w:rPr>
          <w:rFonts w:eastAsia="SimSun"/>
          <w:lang w:val="en-US" w:eastAsia="zh-CN"/>
        </w:rPr>
        <w:t>CRC</w:t>
      </w:r>
      <w:r>
        <w:rPr>
          <w:rFonts w:eastAsia="SimSun" w:hint="eastAsia"/>
          <w:lang w:val="en-US" w:eastAsia="zh-CN"/>
        </w:rPr>
        <w:t xml:space="preserve"> are shown in Figure 2,  where the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>ALi_bsj_kRS</w:t>
      </w:r>
      <w:r>
        <w:rPr>
          <w:rFonts w:eastAsia="SimSun"/>
          <w:lang w:val="en-US" w:eastAsia="zh-CN"/>
        </w:rPr>
        <w:t>’</w:t>
      </w:r>
      <w:r w:rsidR="009B6F94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represent</w:t>
      </w:r>
      <w:r w:rsidR="009B6F94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 xml:space="preserve">AL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(i=1/2/4/8) with bundle size of j REG and k DMRS </w:t>
      </w:r>
      <w:r>
        <w:rPr>
          <w:rFonts w:eastAsia="SimSun"/>
          <w:lang w:val="en-US" w:eastAsia="zh-CN"/>
        </w:rPr>
        <w:t xml:space="preserve">REs </w:t>
      </w:r>
      <w:r>
        <w:rPr>
          <w:rFonts w:eastAsia="SimSun" w:hint="eastAsia"/>
          <w:lang w:val="en-US" w:eastAsia="zh-CN"/>
        </w:rPr>
        <w:t>per REG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.</w:t>
      </w:r>
    </w:p>
    <w:p w:rsidR="00437C28" w:rsidRDefault="00FA1C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Results of other CORESET length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and other payload size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are shown in Figure A-3 to Figure A-7</w:t>
      </w:r>
      <w:r>
        <w:rPr>
          <w:rFonts w:eastAsia="SimSun"/>
          <w:lang w:val="en-US" w:eastAsia="zh-CN"/>
        </w:rPr>
        <w:t>.</w:t>
      </w:r>
    </w:p>
    <w:p w:rsidR="00437C28" w:rsidRDefault="00437C28">
      <w:pPr>
        <w:rPr>
          <w:lang w:val="en-US" w:eastAsia="sv-SE"/>
        </w:rPr>
      </w:pPr>
    </w:p>
    <w:p w:rsidR="00437C28" w:rsidRDefault="00FA1C28">
      <w:pPr>
        <w:rPr>
          <w:lang w:val="sv-SE" w:eastAsia="sv-SE"/>
        </w:rPr>
      </w:pPr>
      <w:r>
        <w:rPr>
          <w:noProof/>
          <w:lang w:val="sv-SE" w:eastAsia="sv-SE"/>
        </w:rPr>
        <w:drawing>
          <wp:inline distT="0" distB="0" distL="114300" distR="114300">
            <wp:extent cx="5334000" cy="302895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numPr>
          <w:ilvl w:val="0"/>
          <w:numId w:val="13"/>
        </w:num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Delay spread = 30ns</w:t>
      </w:r>
    </w:p>
    <w:p w:rsidR="00437C28" w:rsidRDefault="00437C28">
      <w:pPr>
        <w:rPr>
          <w:lang w:val="sv-SE" w:eastAsia="sv-SE"/>
        </w:rPr>
      </w:pPr>
    </w:p>
    <w:p w:rsidR="00437C28" w:rsidRDefault="00FA1C28">
      <w:pPr>
        <w:rPr>
          <w:lang w:val="sv-SE" w:eastAsia="sv-SE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391150" cy="2981325"/>
            <wp:effectExtent l="0" t="0" r="0" b="9525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FA1C28">
      <w:pPr>
        <w:rPr>
          <w:lang w:val="sv-SE" w:eastAsia="sv-SE"/>
        </w:rPr>
      </w:pPr>
      <w:r>
        <w:rPr>
          <w:noProof/>
          <w:lang w:val="sv-SE" w:eastAsia="sv-SE"/>
        </w:rPr>
        <w:drawing>
          <wp:inline distT="0" distB="0" distL="114300" distR="114300">
            <wp:extent cx="5433060" cy="2936875"/>
            <wp:effectExtent l="0" t="0" r="15240" b="1587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3060" cy="293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(C)Delay spread = 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000ns</w:t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Figure2. Precoder cycling transmission for 2-symbol CORESET</w:t>
      </w:r>
      <w:r w:rsidR="009B6F94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with different RS overhead</w:t>
      </w:r>
    </w:p>
    <w:p w:rsidR="00437C28" w:rsidRPr="00437C28" w:rsidRDefault="00FA1C28">
      <w:pPr>
        <w:pStyle w:val="CommentText"/>
        <w:rPr>
          <w:rFonts w:eastAsiaTheme="minorEastAsia"/>
        </w:rPr>
      </w:pPr>
      <w:r>
        <w:rPr>
          <w:rFonts w:eastAsia="SimSun" w:hint="eastAsia"/>
          <w:lang w:val="en-US" w:eastAsia="zh-CN"/>
        </w:rPr>
        <w:t>From Figure 2 and Figure A-3 to Figure A-</w:t>
      </w:r>
      <w:r w:rsidR="005F18E5">
        <w:rPr>
          <w:rFonts w:eastAsia="SimSun" w:hint="eastAsia"/>
          <w:lang w:val="en-US" w:eastAsia="zh-CN"/>
        </w:rPr>
        <w:t>7</w:t>
      </w:r>
      <w:r>
        <w:rPr>
          <w:rFonts w:eastAsia="SimSun" w:hint="eastAsia"/>
          <w:lang w:val="en-US" w:eastAsia="zh-CN"/>
        </w:rPr>
        <w:t xml:space="preserve"> we find that </w:t>
      </w:r>
      <w:r>
        <w:rPr>
          <w:rFonts w:hint="eastAsia"/>
        </w:rPr>
        <w:t xml:space="preserve">for 20bit payload, </w:t>
      </w:r>
      <w:r>
        <w:rPr>
          <w:rFonts w:eastAsiaTheme="minorEastAsia" w:hint="eastAsia"/>
          <w:lang w:eastAsia="zh-CN"/>
        </w:rPr>
        <w:t xml:space="preserve">the performance </w:t>
      </w:r>
      <w:bookmarkStart w:id="9" w:name="OLE_LINK1"/>
      <w:r>
        <w:rPr>
          <w:rFonts w:eastAsia="SimSun" w:hint="eastAsia"/>
          <w:lang w:val="en-US" w:eastAsia="zh-CN"/>
        </w:rPr>
        <w:t>1/3 overhead</w:t>
      </w:r>
      <w:bookmarkEnd w:id="9"/>
      <w:r>
        <w:rPr>
          <w:rFonts w:eastAsiaTheme="minorEastAsia" w:hint="eastAsia"/>
          <w:lang w:val="en-US" w:eastAsia="zh-CN"/>
        </w:rPr>
        <w:t xml:space="preserve"> is very </w:t>
      </w:r>
      <w:r>
        <w:rPr>
          <w:rFonts w:eastAsiaTheme="minorEastAsia"/>
          <w:lang w:val="en-US" w:eastAsia="zh-CN"/>
        </w:rPr>
        <w:t>similar</w:t>
      </w:r>
      <w:r>
        <w:rPr>
          <w:rFonts w:eastAsiaTheme="minorEastAsia" w:hint="eastAsia"/>
          <w:lang w:val="en-US" w:eastAsia="zh-CN"/>
        </w:rPr>
        <w:t xml:space="preserve"> to that of 1/4 and better than that of 1/6 </w:t>
      </w:r>
      <w:r>
        <w:rPr>
          <w:rFonts w:eastAsiaTheme="minorEastAsia" w:hint="eastAsia"/>
          <w:lang w:eastAsia="zh-CN"/>
        </w:rPr>
        <w:t>at high aggregation level</w:t>
      </w:r>
      <w:r>
        <w:t>, especially</w:t>
      </w:r>
      <w:r>
        <w:rPr>
          <w:rFonts w:hint="eastAsia"/>
        </w:rPr>
        <w:t xml:space="preserve"> @ AL=8</w:t>
      </w:r>
      <w:r>
        <w:rPr>
          <w:rFonts w:eastAsiaTheme="minorEastAsia" w:hint="eastAsia"/>
          <w:lang w:eastAsia="zh-CN"/>
        </w:rPr>
        <w:t xml:space="preserve"> in some cases</w:t>
      </w:r>
    </w:p>
    <w:p w:rsidR="00437C28" w:rsidRDefault="00FA1C28">
      <w:pPr>
        <w:pStyle w:val="CommentText"/>
      </w:pPr>
      <w:r>
        <w:rPr>
          <w:rFonts w:eastAsia="SimSun" w:hint="eastAsia"/>
          <w:lang w:val="en-US" w:eastAsia="zh-CN"/>
        </w:rPr>
        <w:t>F</w:t>
      </w:r>
      <w:r>
        <w:rPr>
          <w:rFonts w:hint="eastAsia"/>
        </w:rPr>
        <w:t xml:space="preserve">or 60bit payload, </w:t>
      </w:r>
      <w:r>
        <w:rPr>
          <w:rFonts w:eastAsia="SimSun" w:hint="eastAsia"/>
          <w:lang w:val="en-US" w:eastAsia="zh-CN"/>
        </w:rPr>
        <w:t>1/</w:t>
      </w:r>
      <w:r>
        <w:rPr>
          <w:rFonts w:eastAsiaTheme="minorEastAsia" w:hint="eastAsia"/>
          <w:lang w:val="en-US" w:eastAsia="zh-CN"/>
        </w:rPr>
        <w:t>6</w:t>
      </w:r>
      <w:r>
        <w:rPr>
          <w:rFonts w:eastAsia="SimSun" w:hint="eastAsia"/>
          <w:lang w:val="en-US" w:eastAsia="zh-CN"/>
        </w:rPr>
        <w:t xml:space="preserve"> overhead</w:t>
      </w:r>
      <w:r w:rsidR="00EF02C0">
        <w:rPr>
          <w:rFonts w:eastAsia="SimSun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achieves </w:t>
      </w:r>
      <w:r>
        <w:rPr>
          <w:rFonts w:hint="eastAsia"/>
        </w:rPr>
        <w:t xml:space="preserve">more than 2dB </w:t>
      </w:r>
      <w:r>
        <w:rPr>
          <w:rFonts w:eastAsiaTheme="minorEastAsia" w:hint="eastAsia"/>
          <w:lang w:eastAsia="zh-CN"/>
        </w:rPr>
        <w:t xml:space="preserve">gain over </w:t>
      </w:r>
      <w:r>
        <w:rPr>
          <w:rFonts w:eastAsia="SimSun" w:hint="eastAsia"/>
          <w:lang w:val="en-US" w:eastAsia="zh-CN"/>
        </w:rPr>
        <w:t>1/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="SimSun" w:hint="eastAsia"/>
          <w:lang w:val="en-US" w:eastAsia="zh-CN"/>
        </w:rPr>
        <w:t xml:space="preserve"> overhead</w:t>
      </w:r>
      <w:r>
        <w:rPr>
          <w:rFonts w:eastAsiaTheme="minorEastAsia" w:hint="eastAsia"/>
          <w:lang w:eastAsia="zh-CN"/>
        </w:rPr>
        <w:t>at AL = 1 and the gain shrinks to less than 1dB when comparing with 1/4 overhead</w:t>
      </w:r>
      <w:r>
        <w:t>.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herefore</w:t>
      </w:r>
      <w:r w:rsidR="00EF02C0">
        <w:rPr>
          <w:rFonts w:eastAsiaTheme="minorEastAsia"/>
          <w:lang w:val="en-US" w:eastAsia="zh-CN"/>
        </w:rPr>
        <w:t>, if</w:t>
      </w:r>
      <w:r w:rsidR="00EF02C0"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</w:rPr>
        <w:t xml:space="preserve">only one DS density is adopted for design and implementation simplicity, </w:t>
      </w:r>
      <w:r w:rsidR="00EF02C0">
        <w:t xml:space="preserve">3 </w:t>
      </w:r>
      <w:r w:rsidR="00EF02C0">
        <w:rPr>
          <w:rFonts w:hint="eastAsia"/>
        </w:rPr>
        <w:t>RS</w:t>
      </w:r>
      <w:r w:rsidR="00EF02C0">
        <w:t xml:space="preserve"> per REG</w:t>
      </w:r>
      <w:r>
        <w:rPr>
          <w:rFonts w:hint="eastAsia"/>
        </w:rPr>
        <w:t xml:space="preserve"> seems </w:t>
      </w:r>
      <w:r w:rsidR="00EF02C0">
        <w:t xml:space="preserve">to be </w:t>
      </w:r>
      <w:r>
        <w:rPr>
          <w:rFonts w:hint="eastAsia"/>
        </w:rPr>
        <w:t xml:space="preserve">a good </w:t>
      </w:r>
      <w:r>
        <w:rPr>
          <w:rFonts w:eastAsia="SimSun" w:hint="eastAsia"/>
          <w:lang w:eastAsia="zh-CN"/>
        </w:rPr>
        <w:t>trade-off</w:t>
      </w:r>
      <w:r>
        <w:rPr>
          <w:rFonts w:eastAsia="SimSun" w:hint="eastAsia"/>
          <w:lang w:val="en-US" w:eastAsia="zh-CN"/>
        </w:rPr>
        <w:t>.</w:t>
      </w:r>
    </w:p>
    <w:p w:rsidR="00437C28" w:rsidRDefault="00FA1C28">
      <w:pPr>
        <w:pStyle w:val="CommentText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lastRenderedPageBreak/>
        <w:t>Proposal 2: I</w:t>
      </w:r>
      <w:r>
        <w:rPr>
          <w:rFonts w:hint="eastAsia"/>
          <w:b/>
          <w:bCs/>
        </w:rPr>
        <w:t>f only one DS density is adopted for design a</w:t>
      </w:r>
      <w:r w:rsidR="00EF02C0">
        <w:rPr>
          <w:rFonts w:hint="eastAsia"/>
          <w:b/>
          <w:bCs/>
        </w:rPr>
        <w:t>nd implementation simplicity, 3</w:t>
      </w:r>
      <w:r w:rsidR="00EF02C0">
        <w:rPr>
          <w:rFonts w:eastAsia="SimSun"/>
          <w:b/>
          <w:bCs/>
          <w:iCs/>
          <w:lang w:val="en-US" w:eastAsia="zh-CN"/>
        </w:rPr>
        <w:t xml:space="preserve"> </w:t>
      </w:r>
      <w:r w:rsidR="00FC2B9E">
        <w:rPr>
          <w:rFonts w:eastAsia="SimSun" w:hint="eastAsia"/>
          <w:b/>
          <w:bCs/>
          <w:iCs/>
          <w:lang w:val="en-US" w:eastAsia="zh-CN"/>
        </w:rPr>
        <w:t>RS</w:t>
      </w:r>
      <w:r w:rsidR="00FC2B9E">
        <w:rPr>
          <w:rFonts w:eastAsia="SimSun"/>
          <w:b/>
          <w:bCs/>
          <w:iCs/>
          <w:lang w:val="en-US" w:eastAsia="zh-CN"/>
        </w:rPr>
        <w:t xml:space="preserve"> REs</w:t>
      </w:r>
      <w:r w:rsidR="00FC2B9E">
        <w:rPr>
          <w:rFonts w:eastAsia="SimSun" w:hint="eastAsia"/>
          <w:b/>
          <w:bCs/>
          <w:iCs/>
          <w:lang w:val="en-US" w:eastAsia="zh-CN"/>
        </w:rPr>
        <w:t xml:space="preserve"> per REG </w:t>
      </w:r>
      <w:r>
        <w:rPr>
          <w:rFonts w:hint="eastAsia"/>
          <w:b/>
          <w:bCs/>
        </w:rPr>
        <w:t xml:space="preserve">seems </w:t>
      </w:r>
      <w:r w:rsidR="00FC2B9E">
        <w:rPr>
          <w:rFonts w:eastAsiaTheme="minorEastAsia" w:hint="eastAsia"/>
          <w:b/>
          <w:bCs/>
          <w:lang w:eastAsia="zh-CN"/>
        </w:rPr>
        <w:t xml:space="preserve">to be </w:t>
      </w:r>
      <w:r>
        <w:rPr>
          <w:rFonts w:hint="eastAsia"/>
          <w:b/>
          <w:bCs/>
        </w:rPr>
        <w:t xml:space="preserve">a good </w:t>
      </w:r>
      <w:r>
        <w:rPr>
          <w:rFonts w:eastAsia="SimSun" w:hint="eastAsia"/>
          <w:b/>
          <w:bCs/>
          <w:lang w:eastAsia="zh-CN"/>
        </w:rPr>
        <w:t>trade-off</w:t>
      </w:r>
      <w:r w:rsidR="005F18E5">
        <w:rPr>
          <w:rFonts w:eastAsia="SimSun" w:hint="eastAsia"/>
          <w:b/>
          <w:bCs/>
          <w:lang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for</w:t>
      </w:r>
      <w:r w:rsidR="005F18E5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CORESET</w:t>
      </w:r>
      <w:r w:rsidR="005F18E5"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b/>
          <w:bCs/>
          <w:lang w:val="en-US" w:eastAsia="zh-CN"/>
        </w:rPr>
        <w:t>with interleaving.</w:t>
      </w:r>
    </w:p>
    <w:p w:rsidR="00437C28" w:rsidRDefault="00FA1C28">
      <w:pPr>
        <w:pStyle w:val="CommentText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lang w:val="en-US" w:eastAsia="zh-CN"/>
        </w:rPr>
        <w:t>F</w:t>
      </w:r>
      <w:r>
        <w:rPr>
          <w:rFonts w:hint="eastAsia"/>
        </w:rPr>
        <w:t xml:space="preserve">or </w:t>
      </w:r>
      <w:r>
        <w:rPr>
          <w:rFonts w:eastAsia="SimSun" w:hint="eastAsia"/>
          <w:lang w:val="en-US" w:eastAsia="zh-CN"/>
        </w:rPr>
        <w:t>interleaving</w:t>
      </w:r>
      <w:r w:rsidR="005F18E5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CORESET</w:t>
      </w:r>
      <w:r>
        <w:rPr>
          <w:rFonts w:hint="eastAsia"/>
        </w:rPr>
        <w:t xml:space="preserve">, </w:t>
      </w:r>
      <w:r>
        <w:t>orthogonal</w:t>
      </w:r>
      <w:r>
        <w:rPr>
          <w:rFonts w:hint="eastAsia"/>
        </w:rPr>
        <w:t xml:space="preserve"> MU is not supported because gNB may not get sufficient channel information for MU paring in this case.</w:t>
      </w:r>
    </w:p>
    <w:p w:rsidR="00437C28" w:rsidRDefault="00FA1C28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  <w:lang w:eastAsia="zh-CN"/>
        </w:rPr>
      </w:pPr>
      <w:r>
        <w:rPr>
          <w:rFonts w:eastAsia="SimSun"/>
        </w:rPr>
        <w:t>Conclusion</w:t>
      </w:r>
    </w:p>
    <w:p w:rsidR="00437C28" w:rsidRDefault="00FA1C28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Observation 1: </w:t>
      </w:r>
      <w:r>
        <w:rPr>
          <w:rFonts w:hint="eastAsia"/>
          <w:b/>
          <w:bCs/>
        </w:rPr>
        <w:t xml:space="preserve">2 RS </w:t>
      </w:r>
      <w:r>
        <w:rPr>
          <w:b/>
          <w:bCs/>
        </w:rPr>
        <w:t xml:space="preserve">REs </w:t>
      </w:r>
      <w:r>
        <w:rPr>
          <w:rFonts w:hint="eastAsia"/>
          <w:b/>
          <w:bCs/>
        </w:rPr>
        <w:t>per REG</w:t>
      </w:r>
      <w:r>
        <w:rPr>
          <w:rFonts w:eastAsia="SimSun" w:hint="eastAsia"/>
          <w:b/>
          <w:bCs/>
          <w:lang w:val="en-US" w:eastAsia="zh-CN"/>
        </w:rPr>
        <w:t xml:space="preserve"> show better performance for large payload size at AL1.</w:t>
      </w:r>
      <w:r>
        <w:rPr>
          <w:rFonts w:eastAsia="SimSun"/>
          <w:b/>
          <w:bCs/>
          <w:lang w:val="en-US" w:eastAsia="zh-CN"/>
        </w:rPr>
        <w:t xml:space="preserve"> Most of practical cases, other densities of RS REs do not outperform density of 2 RS REs. </w:t>
      </w:r>
    </w:p>
    <w:p w:rsidR="00437C28" w:rsidRDefault="00FA1C28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Observation 2: If </w:t>
      </w:r>
      <w:r>
        <w:rPr>
          <w:rFonts w:hint="eastAsia"/>
          <w:b/>
          <w:bCs/>
        </w:rPr>
        <w:t xml:space="preserve">orthogonal MU is considered, CDM based </w:t>
      </w:r>
      <w:r>
        <w:rPr>
          <w:b/>
          <w:bCs/>
        </w:rPr>
        <w:t>orthogonal</w:t>
      </w:r>
      <w:r>
        <w:rPr>
          <w:rFonts w:hint="eastAsia"/>
          <w:b/>
          <w:bCs/>
        </w:rPr>
        <w:t xml:space="preserve"> DMRS port is </w:t>
      </w:r>
      <w:r>
        <w:rPr>
          <w:b/>
          <w:bCs/>
        </w:rPr>
        <w:t>preferred</w:t>
      </w:r>
    </w:p>
    <w:p w:rsidR="00437C28" w:rsidRDefault="00FA1C28">
      <w:pPr>
        <w:rPr>
          <w:rFonts w:eastAsia="SimSun"/>
          <w:kern w:val="2"/>
          <w:lang w:val="en-US" w:eastAsia="zh-CN"/>
        </w:rPr>
      </w:pPr>
      <w:r>
        <w:rPr>
          <w:rFonts w:eastAsia="SimSun" w:hint="eastAsia"/>
          <w:b/>
          <w:bCs/>
          <w:iCs/>
          <w:lang w:val="en-US" w:eastAsia="zh-CN"/>
        </w:rPr>
        <w:t>Proposal 1:  2 RS</w:t>
      </w:r>
      <w:r>
        <w:rPr>
          <w:rFonts w:eastAsia="SimSun"/>
          <w:b/>
          <w:bCs/>
          <w:iCs/>
          <w:lang w:val="en-US" w:eastAsia="zh-CN"/>
        </w:rPr>
        <w:t xml:space="preserve"> REs</w:t>
      </w:r>
      <w:r>
        <w:rPr>
          <w:rFonts w:eastAsia="SimSun" w:hint="eastAsia"/>
          <w:b/>
          <w:bCs/>
          <w:iCs/>
          <w:lang w:val="en-US" w:eastAsia="zh-CN"/>
        </w:rPr>
        <w:t xml:space="preserve"> per REG should be </w:t>
      </w:r>
      <w:r>
        <w:rPr>
          <w:rFonts w:eastAsia="SimSun"/>
          <w:b/>
          <w:bCs/>
          <w:iCs/>
          <w:lang w:val="en-US" w:eastAsia="zh-CN"/>
        </w:rPr>
        <w:t>supported</w:t>
      </w:r>
      <w:r>
        <w:rPr>
          <w:rFonts w:eastAsia="SimSun" w:hint="eastAsia"/>
          <w:b/>
          <w:bCs/>
          <w:iCs/>
          <w:lang w:val="en-US" w:eastAsia="zh-CN"/>
        </w:rPr>
        <w:t xml:space="preserve"> as the DMRS density</w:t>
      </w:r>
      <w:r>
        <w:rPr>
          <w:rFonts w:eastAsia="SimSun"/>
          <w:b/>
          <w:bCs/>
          <w:iCs/>
          <w:lang w:val="en-US" w:eastAsia="zh-CN"/>
        </w:rPr>
        <w:t xml:space="preserve"> for CORESET</w:t>
      </w:r>
      <w:r>
        <w:rPr>
          <w:rFonts w:eastAsia="SimSun" w:hint="eastAsia"/>
          <w:b/>
          <w:bCs/>
          <w:iCs/>
          <w:lang w:val="en-US" w:eastAsia="zh-CN"/>
        </w:rPr>
        <w:t xml:space="preserve"> without interleaving.</w:t>
      </w:r>
    </w:p>
    <w:p w:rsidR="00FC2B9E" w:rsidRDefault="00FC2B9E" w:rsidP="00FC2B9E">
      <w:pPr>
        <w:pStyle w:val="CommentText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2: I</w:t>
      </w:r>
      <w:r>
        <w:rPr>
          <w:rFonts w:hint="eastAsia"/>
          <w:b/>
          <w:bCs/>
        </w:rPr>
        <w:t>f only one DS density is adopted for design a</w:t>
      </w:r>
      <w:r w:rsidR="00EF02C0">
        <w:rPr>
          <w:rFonts w:hint="eastAsia"/>
          <w:b/>
          <w:bCs/>
        </w:rPr>
        <w:t>nd implementation simplicity, 3</w:t>
      </w:r>
      <w:r>
        <w:rPr>
          <w:rFonts w:eastAsia="SimSun" w:hint="eastAsia"/>
          <w:b/>
          <w:bCs/>
          <w:iCs/>
          <w:lang w:val="en-US" w:eastAsia="zh-CN"/>
        </w:rPr>
        <w:t xml:space="preserve"> RS</w:t>
      </w:r>
      <w:r>
        <w:rPr>
          <w:rFonts w:eastAsia="SimSun"/>
          <w:b/>
          <w:bCs/>
          <w:iCs/>
          <w:lang w:val="en-US" w:eastAsia="zh-CN"/>
        </w:rPr>
        <w:t xml:space="preserve"> REs</w:t>
      </w:r>
      <w:r>
        <w:rPr>
          <w:rFonts w:eastAsia="SimSun" w:hint="eastAsia"/>
          <w:b/>
          <w:bCs/>
          <w:iCs/>
          <w:lang w:val="en-US" w:eastAsia="zh-CN"/>
        </w:rPr>
        <w:t xml:space="preserve"> per REG </w:t>
      </w:r>
      <w:r>
        <w:rPr>
          <w:rFonts w:hint="eastAsia"/>
          <w:b/>
          <w:bCs/>
        </w:rPr>
        <w:t xml:space="preserve">seems </w:t>
      </w:r>
      <w:r>
        <w:rPr>
          <w:rFonts w:eastAsiaTheme="minorEastAsia" w:hint="eastAsia"/>
          <w:b/>
          <w:bCs/>
          <w:lang w:eastAsia="zh-CN"/>
        </w:rPr>
        <w:t xml:space="preserve">to be </w:t>
      </w:r>
      <w:r>
        <w:rPr>
          <w:rFonts w:hint="eastAsia"/>
          <w:b/>
          <w:bCs/>
        </w:rPr>
        <w:t xml:space="preserve">a good </w:t>
      </w:r>
      <w:r>
        <w:rPr>
          <w:rFonts w:eastAsia="SimSun" w:hint="eastAsia"/>
          <w:b/>
          <w:bCs/>
          <w:lang w:eastAsia="zh-CN"/>
        </w:rPr>
        <w:t xml:space="preserve">trade-off </w:t>
      </w:r>
      <w:r>
        <w:rPr>
          <w:rFonts w:eastAsia="SimSun" w:hint="eastAsia"/>
          <w:b/>
          <w:bCs/>
          <w:lang w:val="en-US" w:eastAsia="zh-CN"/>
        </w:rPr>
        <w:t>for CORESET with interleaving.</w:t>
      </w:r>
    </w:p>
    <w:p w:rsidR="00437C28" w:rsidRDefault="00437C28">
      <w:pPr>
        <w:rPr>
          <w:rFonts w:eastAsia="SimSun"/>
          <w:b/>
          <w:bCs/>
          <w:lang w:val="en-US" w:eastAsia="zh-CN"/>
        </w:rPr>
      </w:pPr>
    </w:p>
    <w:p w:rsidR="00437C28" w:rsidRDefault="00FA1C28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</w:rPr>
      </w:pPr>
      <w:r>
        <w:rPr>
          <w:rFonts w:eastAsia="SimSun"/>
        </w:rPr>
        <w:t>Reference</w:t>
      </w:r>
    </w:p>
    <w:p w:rsidR="00437C28" w:rsidRDefault="00FA1C28">
      <w:r>
        <w:t>[1] 3GPP RAN1 8</w:t>
      </w:r>
      <w:r>
        <w:rPr>
          <w:rFonts w:eastAsia="SimSun" w:hint="eastAsia"/>
          <w:lang w:val="en-US" w:eastAsia="zh-CN"/>
        </w:rPr>
        <w:t>9</w:t>
      </w:r>
      <w:r>
        <w:t xml:space="preserve"> meeting Chairman's Notes</w:t>
      </w:r>
    </w:p>
    <w:p w:rsidR="00437C28" w:rsidRDefault="00FA1C28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 xml:space="preserve">[2] </w:t>
      </w:r>
      <w:r>
        <w:rPr>
          <w:rFonts w:eastAsia="SimSun" w:hint="eastAsia"/>
          <w:lang w:eastAsia="zh-CN"/>
        </w:rPr>
        <w:t xml:space="preserve">3GPP RAN1 </w:t>
      </w:r>
      <w:r>
        <w:rPr>
          <w:rFonts w:eastAsia="SimSun" w:hint="eastAsia"/>
          <w:lang w:val="en-US" w:eastAsia="zh-CN"/>
        </w:rPr>
        <w:t>NRAH2</w:t>
      </w:r>
      <w:r>
        <w:rPr>
          <w:rFonts w:eastAsia="SimSun" w:hint="eastAsia"/>
          <w:lang w:eastAsia="zh-CN"/>
        </w:rPr>
        <w:t xml:space="preserve"> meeting Chairman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>s Notes</w:t>
      </w:r>
    </w:p>
    <w:p w:rsidR="00437C28" w:rsidRDefault="00FA1C28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 xml:space="preserve">[3] </w:t>
      </w:r>
      <w:r>
        <w:rPr>
          <w:rFonts w:eastAsia="SimSun"/>
          <w:lang w:eastAsia="zh-CN"/>
        </w:rPr>
        <w:t>R1-1712663 REG bundle size and REG mapping for N</w:t>
      </w:r>
      <w:r w:rsidR="005F18E5">
        <w:rPr>
          <w:rFonts w:eastAsia="SimSun" w:hint="eastAsia"/>
          <w:lang w:eastAsia="zh-CN"/>
        </w:rPr>
        <w:t>R</w:t>
      </w:r>
      <w:r>
        <w:rPr>
          <w:rFonts w:eastAsia="SimSun"/>
          <w:lang w:eastAsia="zh-CN"/>
        </w:rPr>
        <w:t>-PDCCH</w:t>
      </w:r>
    </w:p>
    <w:p w:rsidR="00437C28" w:rsidRDefault="00437C28">
      <w:pPr>
        <w:rPr>
          <w:rFonts w:eastAsia="SimSun"/>
          <w:lang w:eastAsia="zh-CN"/>
        </w:rPr>
      </w:pPr>
    </w:p>
    <w:p w:rsidR="00437C28" w:rsidRDefault="00FA1C28">
      <w:pPr>
        <w:pStyle w:val="Heading1"/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Appendix</w:t>
      </w:r>
    </w:p>
    <w:p w:rsidR="00437C28" w:rsidRDefault="00FA1C28">
      <w:pPr>
        <w:pStyle w:val="Heading1"/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Appendix 1</w:t>
      </w:r>
    </w:p>
    <w:p w:rsidR="00437C28" w:rsidRDefault="00FA1C28">
      <w:pPr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Table </w:t>
      </w:r>
      <w:r>
        <w:rPr>
          <w:rFonts w:eastAsia="SimSun" w:hint="eastAsia"/>
          <w:lang w:val="en-US" w:eastAsia="zh-CN"/>
        </w:rPr>
        <w:t>A-</w:t>
      </w:r>
      <w:r>
        <w:rPr>
          <w:rFonts w:eastAsia="SimSun" w:hint="eastAsia"/>
          <w:lang w:eastAsia="zh-CN"/>
        </w:rPr>
        <w:t>1 Simulation Assumptions</w:t>
      </w:r>
    </w:p>
    <w:tbl>
      <w:tblPr>
        <w:tblStyle w:val="TableGrid"/>
        <w:tblW w:w="8522" w:type="dxa"/>
        <w:jc w:val="center"/>
        <w:tblLayout w:type="fixed"/>
        <w:tblLook w:val="04A0"/>
      </w:tblPr>
      <w:tblGrid>
        <w:gridCol w:w="2840"/>
        <w:gridCol w:w="3471"/>
        <w:gridCol w:w="2211"/>
      </w:tblGrid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Item 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Value </w:t>
            </w:r>
          </w:p>
        </w:tc>
        <w:tc>
          <w:tcPr>
            <w:tcW w:w="2211" w:type="dxa"/>
          </w:tcPr>
          <w:p w:rsidR="00437C28" w:rsidRDefault="00FA1C28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Note </w:t>
            </w:r>
          </w:p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Channel </w:t>
            </w:r>
          </w:p>
        </w:tc>
        <w:tc>
          <w:tcPr>
            <w:tcW w:w="3471" w:type="dxa"/>
          </w:tcPr>
          <w:p w:rsidR="00437C28" w:rsidRDefault="00FA1C28">
            <w:r>
              <w:rPr>
                <w:rFonts w:hint="eastAsia"/>
              </w:rPr>
              <w:t>TDL-A</w:t>
            </w:r>
          </w:p>
          <w:p w:rsidR="00437C28" w:rsidRDefault="00FA1C28">
            <w:r>
              <w:rPr>
                <w:rFonts w:hint="eastAsia"/>
              </w:rPr>
              <w:t xml:space="preserve">DS </w:t>
            </w:r>
            <w:r>
              <w:rPr>
                <w:rFonts w:eastAsia="SimSun" w:hint="eastAsia"/>
                <w:lang w:val="en-US" w:eastAsia="zh-CN"/>
              </w:rPr>
              <w:t>=</w:t>
            </w:r>
            <w:r>
              <w:rPr>
                <w:rFonts w:hint="eastAsia"/>
              </w:rPr>
              <w:t xml:space="preserve"> 30ns,300ns 1000ns</w:t>
            </w:r>
          </w:p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Speed = 3kmph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Antenna 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2*2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Frequency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4GHz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Numerology </w:t>
            </w:r>
          </w:p>
        </w:tc>
        <w:tc>
          <w:tcPr>
            <w:tcW w:w="3471" w:type="dxa"/>
          </w:tcPr>
          <w:p w:rsidR="00437C28" w:rsidRDefault="00FA1C28">
            <w:r>
              <w:rPr>
                <w:rFonts w:eastAsia="SimSun" w:hint="eastAsia"/>
                <w:lang w:val="en-US" w:eastAsia="zh-CN"/>
              </w:rPr>
              <w:t xml:space="preserve">BW = </w:t>
            </w:r>
            <w:r>
              <w:rPr>
                <w:rFonts w:hint="eastAsia"/>
              </w:rPr>
              <w:t>10MHz</w:t>
            </w:r>
            <w:r>
              <w:rPr>
                <w:rFonts w:eastAsia="SimSun" w:hint="eastAsia"/>
                <w:lang w:val="en-US" w:eastAsia="zh-CN"/>
              </w:rPr>
              <w:t>(50RB)</w:t>
            </w:r>
          </w:p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SCS = 15kHz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DMRS overhead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1/6,1/4,1/3</w:t>
            </w:r>
          </w:p>
        </w:tc>
        <w:tc>
          <w:tcPr>
            <w:tcW w:w="2211" w:type="dxa"/>
          </w:tcPr>
          <w:p w:rsidR="00437C28" w:rsidRDefault="00FA1C28">
            <w:r>
              <w:rPr>
                <w:rFonts w:eastAsia="SimSun" w:hint="eastAsia"/>
                <w:lang w:val="en-US" w:eastAsia="zh-CN"/>
              </w:rPr>
              <w:t>2,3,4 RS per REG</w:t>
            </w:r>
          </w:p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r>
              <w:rPr>
                <w:rFonts w:eastAsia="SimSun" w:hint="eastAsia"/>
                <w:lang w:val="en-US" w:eastAsia="zh-CN"/>
              </w:rPr>
              <w:t>Aggregation level</w:t>
            </w:r>
          </w:p>
        </w:tc>
        <w:tc>
          <w:tcPr>
            <w:tcW w:w="3471" w:type="dxa"/>
          </w:tcPr>
          <w:p w:rsidR="00437C28" w:rsidRDefault="00FA1C28">
            <w:r>
              <w:rPr>
                <w:rFonts w:hint="eastAsia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hint="eastAsia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hint="eastAsia"/>
              </w:rPr>
              <w:t>4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hint="eastAsia"/>
              </w:rPr>
              <w:t>8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CCE size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 REGs per CCE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Bundle size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 or6 or CORESET length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Payload size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60+16(CRC)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Transmit scheme</w:t>
            </w:r>
          </w:p>
        </w:tc>
        <w:tc>
          <w:tcPr>
            <w:tcW w:w="3471" w:type="dxa"/>
          </w:tcPr>
          <w:p w:rsidR="00437C28" w:rsidRDefault="00FA1C28">
            <w:pPr>
              <w:numPr>
                <w:ilvl w:val="0"/>
                <w:numId w:val="14"/>
              </w:num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Precoder cycling</w:t>
            </w:r>
            <w:r>
              <w:rPr>
                <w:rFonts w:eastAsia="SimSun" w:hint="eastAsia"/>
                <w:lang w:val="en-US" w:eastAsia="zh-CN"/>
              </w:rPr>
              <w:t>;</w:t>
            </w:r>
          </w:p>
          <w:p w:rsidR="00437C28" w:rsidRDefault="00FA1C28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 xml:space="preserve">close loop </w:t>
            </w:r>
            <w:r>
              <w:rPr>
                <w:rFonts w:eastAsia="SimSun" w:hint="eastAsia"/>
                <w:lang w:val="en-US" w:eastAsia="zh-CN"/>
              </w:rPr>
              <w:t>rank 1 transmission</w:t>
            </w:r>
          </w:p>
        </w:tc>
        <w:tc>
          <w:tcPr>
            <w:tcW w:w="221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Precoder cycling for interleaving mapping</w:t>
            </w:r>
          </w:p>
          <w:p w:rsidR="00437C28" w:rsidRDefault="00FA1C28">
            <w:r>
              <w:rPr>
                <w:rFonts w:eastAsia="SimSun" w:hint="eastAsia"/>
                <w:lang w:val="en-US" w:eastAsia="zh-CN"/>
              </w:rPr>
              <w:t>Close loop rank 1 transmission for non interleaving mapping</w:t>
            </w:r>
          </w:p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Mapping scheme</w:t>
            </w:r>
          </w:p>
        </w:tc>
        <w:tc>
          <w:tcPr>
            <w:tcW w:w="3471" w:type="dxa"/>
          </w:tcPr>
          <w:p w:rsidR="00437C28" w:rsidRDefault="00FA1C28">
            <w:pPr>
              <w:numPr>
                <w:ilvl w:val="0"/>
                <w:numId w:val="15"/>
              </w:num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Non interleaving</w:t>
            </w:r>
          </w:p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(2)Interleaving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CORESET duration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 2 or 3OFDM symbol(s)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Coding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TBCC</w:t>
            </w:r>
          </w:p>
        </w:tc>
        <w:tc>
          <w:tcPr>
            <w:tcW w:w="2211" w:type="dxa"/>
          </w:tcPr>
          <w:p w:rsidR="00437C28" w:rsidRDefault="00437C28"/>
        </w:tc>
      </w:tr>
      <w:tr w:rsidR="00437C28">
        <w:trPr>
          <w:jc w:val="center"/>
        </w:trPr>
        <w:tc>
          <w:tcPr>
            <w:tcW w:w="2840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Channel estimation </w:t>
            </w:r>
          </w:p>
        </w:tc>
        <w:tc>
          <w:tcPr>
            <w:tcW w:w="3471" w:type="dxa"/>
          </w:tcPr>
          <w:p w:rsidR="00437C28" w:rsidRDefault="00FA1C2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MMSE</w:t>
            </w:r>
          </w:p>
        </w:tc>
        <w:tc>
          <w:tcPr>
            <w:tcW w:w="2211" w:type="dxa"/>
          </w:tcPr>
          <w:p w:rsidR="00437C28" w:rsidRDefault="00437C28"/>
        </w:tc>
      </w:tr>
    </w:tbl>
    <w:p w:rsidR="00437C28" w:rsidRDefault="00437C28">
      <w:pPr>
        <w:rPr>
          <w:lang w:eastAsia="zh-CN"/>
        </w:rPr>
      </w:pPr>
    </w:p>
    <w:p w:rsidR="00437C28" w:rsidRDefault="00FA1C28">
      <w:pPr>
        <w:pStyle w:val="Heading1"/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Appendix 2</w:t>
      </w:r>
    </w:p>
    <w:p w:rsidR="00437C28" w:rsidRDefault="00FA1C28">
      <w:pPr>
        <w:jc w:val="center"/>
        <w:rPr>
          <w:lang w:val="sv-SE" w:eastAsia="sv-SE"/>
        </w:rPr>
      </w:pPr>
      <w:r>
        <w:rPr>
          <w:noProof/>
          <w:lang w:val="sv-SE" w:eastAsia="sv-SE"/>
        </w:rPr>
        <w:drawing>
          <wp:inline distT="0" distB="0" distL="114300" distR="114300">
            <wp:extent cx="5582285" cy="3107055"/>
            <wp:effectExtent l="19050" t="0" r="0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9045" cy="310550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(A)Delay spread = 30ns</w:t>
      </w:r>
    </w:p>
    <w:p w:rsidR="00437C28" w:rsidRPr="00FA1C28" w:rsidRDefault="00FA1C28">
      <w:pPr>
        <w:jc w:val="center"/>
        <w:rPr>
          <w:rFonts w:eastAsiaTheme="minorEastAsia"/>
          <w:lang w:val="en-US" w:eastAsia="zh-CN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572125" cy="3101975"/>
            <wp:effectExtent l="0" t="0" r="9525" b="317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310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drawing>
          <wp:inline distT="0" distB="0" distL="114300" distR="114300">
            <wp:extent cx="5619115" cy="3128010"/>
            <wp:effectExtent l="0" t="0" r="635" b="1524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115" cy="3128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(C)Delay spread = 1000ns</w:t>
      </w:r>
    </w:p>
    <w:p w:rsidR="00437C28" w:rsidRPr="00FA1C28" w:rsidRDefault="00FA1C28" w:rsidP="00FA1C28">
      <w:pPr>
        <w:jc w:val="left"/>
        <w:rPr>
          <w:rFonts w:eastAsiaTheme="minorEastAsia"/>
          <w:lang w:val="en-US" w:eastAsia="zh-CN"/>
        </w:rPr>
      </w:pPr>
      <w:r>
        <w:rPr>
          <w:rFonts w:eastAsia="SimSun" w:hint="eastAsia"/>
          <w:lang w:val="en-US" w:eastAsia="zh-CN"/>
        </w:rPr>
        <w:t>Figure A-1 Performance comparison with different DMRS density for 2-symbol non interleaving CORESET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786755" cy="3221355"/>
            <wp:effectExtent l="0" t="0" r="4445" b="17145"/>
            <wp:docPr id="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6755" cy="3221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sv-SE" w:eastAsia="sv-SE"/>
        </w:rPr>
      </w:pPr>
      <w:r>
        <w:rPr>
          <w:rFonts w:eastAsia="SimSun" w:hint="eastAsia"/>
          <w:lang w:val="en-US" w:eastAsia="zh-CN"/>
        </w:rPr>
        <w:t>(A)Delay spread = 30ns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drawing>
          <wp:inline distT="0" distB="0" distL="114300" distR="114300">
            <wp:extent cx="5770245" cy="3212465"/>
            <wp:effectExtent l="0" t="0" r="1905" b="6985"/>
            <wp:docPr id="2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0245" cy="3212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sv-SE" w:eastAsia="sv-SE"/>
        </w:rPr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841365" cy="3251835"/>
            <wp:effectExtent l="0" t="0" r="6985" b="5715"/>
            <wp:docPr id="2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1365" cy="3251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(C)Delay spread = 1000ns</w:t>
      </w:r>
    </w:p>
    <w:p w:rsidR="00437C28" w:rsidRDefault="00FA1C28" w:rsidP="00FA1C28">
      <w:pPr>
        <w:jc w:val="left"/>
        <w:rPr>
          <w:lang w:val="en-US" w:eastAsia="sv-SE"/>
        </w:rPr>
      </w:pPr>
      <w:r>
        <w:rPr>
          <w:rFonts w:eastAsia="SimSun" w:hint="eastAsia"/>
          <w:lang w:val="en-US" w:eastAsia="zh-CN"/>
        </w:rPr>
        <w:t>Figure A-2 Performance comparison with different DMRS density for 3-symbol non interleaving CORESET</w:t>
      </w:r>
    </w:p>
    <w:p w:rsidR="00437C28" w:rsidRDefault="00FA1C28">
      <w:pPr>
        <w:jc w:val="center"/>
        <w:rPr>
          <w:lang w:val="sv-SE" w:eastAsia="sv-SE"/>
        </w:rPr>
      </w:pPr>
      <w:r>
        <w:rPr>
          <w:noProof/>
          <w:lang w:val="sv-SE" w:eastAsia="sv-SE"/>
        </w:rPr>
        <w:drawing>
          <wp:inline distT="0" distB="0" distL="114300" distR="114300">
            <wp:extent cx="5723890" cy="3138805"/>
            <wp:effectExtent l="0" t="0" r="10160" b="4445"/>
            <wp:docPr id="2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3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3890" cy="3138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sv-SE" w:eastAsia="sv-SE"/>
        </w:rPr>
      </w:pPr>
      <w:r>
        <w:rPr>
          <w:rFonts w:eastAsia="SimSun" w:hint="eastAsia"/>
          <w:lang w:val="en-US" w:eastAsia="zh-CN"/>
        </w:rPr>
        <w:t>(A)Delay spread = 30ns</w:t>
      </w:r>
    </w:p>
    <w:p w:rsidR="00437C28" w:rsidRDefault="00FA1C28">
      <w:pPr>
        <w:jc w:val="center"/>
        <w:rPr>
          <w:lang w:val="sv-SE" w:eastAsia="sv-SE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629910" cy="3160395"/>
            <wp:effectExtent l="0" t="0" r="8890" b="1905"/>
            <wp:docPr id="3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3160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sv-SE" w:eastAsia="sv-SE"/>
        </w:rPr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FA1C28">
      <w:pPr>
        <w:jc w:val="center"/>
        <w:rPr>
          <w:lang w:val="sv-SE" w:eastAsia="sv-SE"/>
        </w:rPr>
      </w:pPr>
      <w:r>
        <w:rPr>
          <w:noProof/>
          <w:lang w:val="sv-SE" w:eastAsia="sv-SE"/>
        </w:rPr>
        <w:drawing>
          <wp:inline distT="0" distB="0" distL="114300" distR="114300">
            <wp:extent cx="5628005" cy="2883535"/>
            <wp:effectExtent l="0" t="0" r="10795" b="12065"/>
            <wp:docPr id="3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8005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en-US" w:eastAsia="zh-CN"/>
        </w:rPr>
      </w:pPr>
      <w:r>
        <w:rPr>
          <w:rFonts w:eastAsia="SimSun" w:hint="eastAsia"/>
          <w:lang w:val="en-US" w:eastAsia="zh-CN"/>
        </w:rPr>
        <w:t>(C)Delay spread = 1000ns</w:t>
      </w:r>
    </w:p>
    <w:p w:rsidR="00437C28" w:rsidRDefault="00FA1C28" w:rsidP="00FA1C28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A-3 Performance comparison with different DMRS density with 60+16 payload size for 2-symbol  for CORESET with interleaving</w:t>
      </w:r>
    </w:p>
    <w:p w:rsidR="00437C28" w:rsidRDefault="00FA1C28">
      <w:pPr>
        <w:jc w:val="center"/>
        <w:rPr>
          <w:lang w:val="sv-SE" w:eastAsia="sv-SE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725160" cy="3164205"/>
            <wp:effectExtent l="0" t="0" r="8890" b="17145"/>
            <wp:docPr id="3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8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3164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sv-SE" w:eastAsia="sv-SE"/>
        </w:rPr>
      </w:pPr>
      <w:r>
        <w:rPr>
          <w:rFonts w:eastAsia="SimSun" w:hint="eastAsia"/>
          <w:lang w:val="en-US" w:eastAsia="zh-CN"/>
        </w:rPr>
        <w:t>(A)Delay spread = 30ns</w:t>
      </w:r>
    </w:p>
    <w:p w:rsidR="00437C28" w:rsidRDefault="00FA1C28">
      <w:pPr>
        <w:jc w:val="center"/>
        <w:rPr>
          <w:lang w:val="sv-SE" w:eastAsia="sv-SE"/>
        </w:rPr>
      </w:pPr>
      <w:r>
        <w:rPr>
          <w:noProof/>
          <w:lang w:val="sv-SE" w:eastAsia="sv-SE"/>
        </w:rPr>
        <w:drawing>
          <wp:inline distT="0" distB="0" distL="114300" distR="114300">
            <wp:extent cx="5749290" cy="3177540"/>
            <wp:effectExtent l="0" t="0" r="3810" b="3810"/>
            <wp:docPr id="3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0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3177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FA1C28">
      <w:pPr>
        <w:jc w:val="center"/>
        <w:rPr>
          <w:lang w:val="sv-SE" w:eastAsia="sv-SE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790565" cy="3201035"/>
            <wp:effectExtent l="0" t="0" r="635" b="18415"/>
            <wp:docPr id="4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2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0565" cy="3201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en-US" w:eastAsia="zh-CN"/>
        </w:rPr>
      </w:pPr>
      <w:r>
        <w:rPr>
          <w:rFonts w:eastAsia="SimSun" w:hint="eastAsia"/>
          <w:lang w:val="en-US" w:eastAsia="zh-CN"/>
        </w:rPr>
        <w:t>(C)Delay spread = 1000ns</w:t>
      </w:r>
    </w:p>
    <w:p w:rsidR="00437C28" w:rsidRDefault="00FA1C28" w:rsidP="00FA1C28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A-4 Performance comparison with different DMRS density with 60+16 payload size for 3-symbol  for CORESET with interleaving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drawing>
          <wp:inline distT="0" distB="0" distL="114300" distR="114300">
            <wp:extent cx="5836285" cy="3225800"/>
            <wp:effectExtent l="0" t="0" r="12065" b="12700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6285" cy="322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numPr>
          <w:ilvl w:val="0"/>
          <w:numId w:val="16"/>
        </w:numPr>
        <w:jc w:val="center"/>
      </w:pPr>
      <w:r>
        <w:rPr>
          <w:rFonts w:eastAsia="SimSun" w:hint="eastAsia"/>
          <w:lang w:val="en-US" w:eastAsia="zh-CN"/>
        </w:rPr>
        <w:t>Delay spread = 30ns</w:t>
      </w:r>
    </w:p>
    <w:p w:rsidR="00437C28" w:rsidRDefault="00FA1C28">
      <w:pPr>
        <w:numPr>
          <w:ilvl w:val="255"/>
          <w:numId w:val="0"/>
        </w:numPr>
        <w:rPr>
          <w:lang w:val="en-US" w:eastAsia="zh-CN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875020" cy="3247390"/>
            <wp:effectExtent l="0" t="0" r="11430" b="10160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5020" cy="3247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drawing>
          <wp:inline distT="0" distB="0" distL="114300" distR="114300">
            <wp:extent cx="5835650" cy="3225165"/>
            <wp:effectExtent l="0" t="0" r="12700" b="13335"/>
            <wp:docPr id="4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7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3225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en-US" w:eastAsia="zh-CN"/>
        </w:rPr>
      </w:pPr>
      <w:r>
        <w:rPr>
          <w:rFonts w:eastAsia="SimSun" w:hint="eastAsia"/>
          <w:lang w:val="en-US" w:eastAsia="zh-CN"/>
        </w:rPr>
        <w:t>(C)Delay spread = 1000ns</w:t>
      </w:r>
    </w:p>
    <w:p w:rsidR="00437C28" w:rsidRDefault="00FA1C28" w:rsidP="00FA1C28">
      <w:pPr>
        <w:jc w:val="left"/>
      </w:pPr>
      <w:r>
        <w:rPr>
          <w:rFonts w:eastAsia="SimSun" w:hint="eastAsia"/>
          <w:lang w:val="en-US" w:eastAsia="zh-CN"/>
        </w:rPr>
        <w:t>Figure A-5 Performance comparison with different DMRS density with 20+16 payload size for 3-symbol  for CORESET with interleaving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857240" cy="3680460"/>
            <wp:effectExtent l="0" t="0" r="10160" b="15240"/>
            <wp:docPr id="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8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7240" cy="368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numPr>
          <w:ilvl w:val="0"/>
          <w:numId w:val="17"/>
        </w:num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Delay spread = 30ns</w:t>
      </w:r>
    </w:p>
    <w:p w:rsidR="00437C28" w:rsidRDefault="00437C28">
      <w:pPr>
        <w:numPr>
          <w:ilvl w:val="255"/>
          <w:numId w:val="0"/>
        </w:numPr>
      </w:pPr>
    </w:p>
    <w:p w:rsidR="00437C28" w:rsidRDefault="00FA1C28">
      <w:pPr>
        <w:numPr>
          <w:ilvl w:val="255"/>
          <w:numId w:val="0"/>
        </w:numPr>
        <w:rPr>
          <w:lang w:val="en-US" w:eastAsia="zh-CN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888990" cy="3733800"/>
            <wp:effectExtent l="0" t="0" r="16510" b="0"/>
            <wp:docPr id="4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9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899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437C28">
      <w:pPr>
        <w:jc w:val="center"/>
      </w:pP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lastRenderedPageBreak/>
        <w:drawing>
          <wp:inline distT="0" distB="0" distL="114300" distR="114300">
            <wp:extent cx="5975985" cy="3917315"/>
            <wp:effectExtent l="0" t="0" r="5715" b="6985"/>
            <wp:docPr id="4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0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5985" cy="3917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en-US" w:eastAsia="zh-CN"/>
        </w:rPr>
      </w:pPr>
      <w:r>
        <w:rPr>
          <w:rFonts w:eastAsia="SimSun" w:hint="eastAsia"/>
          <w:lang w:val="en-US" w:eastAsia="zh-CN"/>
        </w:rPr>
        <w:t>(C)Delay spread = 1000ns</w:t>
      </w:r>
    </w:p>
    <w:p w:rsidR="00437C28" w:rsidRDefault="00FA1C28" w:rsidP="00FA1C28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A-6 Performance comparison with different DMRS density with 60+16 payload size for 1-symbol  for CORESET with interleaving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drawing>
          <wp:inline distT="0" distB="0" distL="114300" distR="114300">
            <wp:extent cx="5935980" cy="3188970"/>
            <wp:effectExtent l="0" t="0" r="7620" b="1143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3188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>(A)Delay spread = 30ns(to be added)</w:t>
      </w:r>
    </w:p>
    <w:p w:rsidR="00437C28" w:rsidRDefault="00FA1C28">
      <w:pPr>
        <w:jc w:val="center"/>
        <w:rPr>
          <w:lang w:val="en-US" w:eastAsia="zh-CN"/>
        </w:rPr>
      </w:pPr>
      <w:r>
        <w:rPr>
          <w:noProof/>
          <w:lang w:val="sv-SE" w:eastAsia="sv-SE"/>
        </w:rPr>
        <w:drawing>
          <wp:inline distT="0" distB="0" distL="114300" distR="114300">
            <wp:extent cx="5935980" cy="3188970"/>
            <wp:effectExtent l="0" t="0" r="7620" b="11430"/>
            <wp:docPr id="2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3188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(B)Delay spread = 300ns</w:t>
      </w:r>
    </w:p>
    <w:p w:rsidR="00437C28" w:rsidRDefault="00FA1C28">
      <w:pPr>
        <w:jc w:val="center"/>
        <w:rPr>
          <w:lang w:val="en-US" w:eastAsia="zh-CN"/>
        </w:rPr>
      </w:pPr>
      <w:bookmarkStart w:id="10" w:name="_GoBack"/>
      <w:bookmarkEnd w:id="10"/>
      <w:r>
        <w:rPr>
          <w:noProof/>
          <w:lang w:val="sv-SE" w:eastAsia="sv-SE"/>
        </w:rPr>
        <w:drawing>
          <wp:inline distT="0" distB="0" distL="114300" distR="114300">
            <wp:extent cx="5935980" cy="3188970"/>
            <wp:effectExtent l="0" t="0" r="7620" b="11430"/>
            <wp:docPr id="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5980" cy="3188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7C28" w:rsidRDefault="00FA1C28">
      <w:pPr>
        <w:jc w:val="center"/>
        <w:rPr>
          <w:lang w:val="en-US" w:eastAsia="zh-CN"/>
        </w:rPr>
      </w:pPr>
      <w:r>
        <w:rPr>
          <w:rFonts w:eastAsia="SimSun" w:hint="eastAsia"/>
          <w:lang w:val="en-US" w:eastAsia="zh-CN"/>
        </w:rPr>
        <w:t>(C)Delay spread = 1000ns</w:t>
      </w:r>
    </w:p>
    <w:p w:rsidR="00437C28" w:rsidRDefault="00FA1C28" w:rsidP="00FA1C28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A-7 Performance comparison with different DMRS density with 20+16 payload size for 1-symbol  for CORESET with interleaving</w:t>
      </w:r>
    </w:p>
    <w:p w:rsidR="00437C28" w:rsidRDefault="00437C28">
      <w:pPr>
        <w:jc w:val="center"/>
        <w:rPr>
          <w:rFonts w:eastAsia="SimSun"/>
          <w:lang w:val="en-US" w:eastAsia="zh-CN"/>
        </w:rPr>
      </w:pPr>
    </w:p>
    <w:sectPr w:rsidR="00437C28" w:rsidSect="00437C28">
      <w:footerReference w:type="default" r:id="rId36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3AE" w:rsidRDefault="00A953AE" w:rsidP="00437C28">
      <w:pPr>
        <w:spacing w:after="0" w:line="240" w:lineRule="auto"/>
      </w:pPr>
      <w:r>
        <w:separator/>
      </w:r>
    </w:p>
  </w:endnote>
  <w:endnote w:type="continuationSeparator" w:id="0">
    <w:p w:rsidR="00A953AE" w:rsidRDefault="00A953AE" w:rsidP="0043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28" w:rsidRDefault="00B9727B">
    <w:pPr>
      <w:pStyle w:val="Footer"/>
      <w:jc w:val="center"/>
    </w:pPr>
    <w:r w:rsidRPr="00B9727B">
      <w:fldChar w:fldCharType="begin"/>
    </w:r>
    <w:r w:rsidR="00FA1C28">
      <w:instrText xml:space="preserve"> PAGE   \* MERGEFORMAT </w:instrText>
    </w:r>
    <w:r w:rsidRPr="00B9727B">
      <w:fldChar w:fldCharType="separate"/>
    </w:r>
    <w:r w:rsidR="00543C8E" w:rsidRPr="00543C8E">
      <w:rPr>
        <w:noProof/>
        <w:lang w:val="en-US" w:eastAsia="zh-CN"/>
      </w:rPr>
      <w:t>1</w:t>
    </w:r>
    <w:r>
      <w:rPr>
        <w:lang w:val="en-US" w:eastAsia="zh-CN"/>
      </w:rPr>
      <w:fldChar w:fldCharType="end"/>
    </w:r>
  </w:p>
  <w:p w:rsidR="00FA1C28" w:rsidRDefault="00FA1C28">
    <w:pPr>
      <w:pStyle w:val="Footer"/>
    </w:pPr>
  </w:p>
  <w:p w:rsidR="00FA1C28" w:rsidRDefault="00FA1C2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3AE" w:rsidRDefault="00A953AE" w:rsidP="00437C28">
      <w:pPr>
        <w:spacing w:after="0" w:line="240" w:lineRule="auto"/>
      </w:pPr>
      <w:r>
        <w:separator/>
      </w:r>
    </w:p>
  </w:footnote>
  <w:footnote w:type="continuationSeparator" w:id="0">
    <w:p w:rsidR="00A953AE" w:rsidRDefault="00A953AE" w:rsidP="00437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666"/>
    <w:multiLevelType w:val="multilevel"/>
    <w:tmpl w:val="00283666"/>
    <w:lvl w:ilvl="0">
      <w:start w:val="1"/>
      <w:numFmt w:val="decimal"/>
      <w:lvlText w:val="%1."/>
      <w:lvlJc w:val="left"/>
      <w:pPr>
        <w:tabs>
          <w:tab w:val="left" w:pos="360"/>
        </w:tabs>
        <w:ind w:left="360" w:firstLine="0"/>
      </w:pPr>
      <w:rPr>
        <w:rFonts w:hint="default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position w:val="0"/>
        <w:u w:val="none"/>
        <w:vertAlign w:val="baseline"/>
      </w:rPr>
    </w:lvl>
    <w:lvl w:ilvl="1">
      <w:start w:val="1"/>
      <w:numFmt w:val="none"/>
      <w:lvlRestart w:val="0"/>
      <w:lvlText w:val="1.1"/>
      <w:lvlJc w:val="left"/>
      <w:pPr>
        <w:tabs>
          <w:tab w:val="left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60"/>
        </w:tabs>
        <w:ind w:left="360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6">
      <w:start w:val="1"/>
      <w:numFmt w:val="upperLetter"/>
      <w:lvlRestart w:val="0"/>
      <w:lvlText w:val="Appendix %7.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left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left" w:pos="360"/>
        </w:tabs>
        <w:ind w:left="360" w:firstLine="0"/>
      </w:pPr>
      <w:rPr>
        <w:rFonts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656"/>
        </w:tabs>
        <w:ind w:left="165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2743A23"/>
    <w:multiLevelType w:val="multilevel"/>
    <w:tmpl w:val="02743A2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56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6DD1A3C"/>
    <w:multiLevelType w:val="multilevel"/>
    <w:tmpl w:val="26DD1A3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092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092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77A20B9"/>
    <w:multiLevelType w:val="multilevel"/>
    <w:tmpl w:val="277A20B9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D6232D1"/>
    <w:multiLevelType w:val="multilevel"/>
    <w:tmpl w:val="2D6232D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A4759"/>
    <w:multiLevelType w:val="singleLevel"/>
    <w:tmpl w:val="593A4759"/>
    <w:lvl w:ilvl="0">
      <w:start w:val="1"/>
      <w:numFmt w:val="decimal"/>
      <w:suff w:val="nothing"/>
      <w:lvlText w:val="(%1)"/>
      <w:lvlJc w:val="left"/>
    </w:lvl>
  </w:abstractNum>
  <w:abstractNum w:abstractNumId="10">
    <w:nsid w:val="593A6709"/>
    <w:multiLevelType w:val="singleLevel"/>
    <w:tmpl w:val="593A6709"/>
    <w:lvl w:ilvl="0">
      <w:start w:val="1"/>
      <w:numFmt w:val="decimal"/>
      <w:suff w:val="nothing"/>
      <w:lvlText w:val="(%1)"/>
      <w:lvlJc w:val="left"/>
    </w:lvl>
  </w:abstractNum>
  <w:abstractNum w:abstractNumId="11">
    <w:nsid w:val="598C2E01"/>
    <w:multiLevelType w:val="singleLevel"/>
    <w:tmpl w:val="598C2E01"/>
    <w:lvl w:ilvl="0">
      <w:start w:val="1"/>
      <w:numFmt w:val="upperLetter"/>
      <w:suff w:val="nothing"/>
      <w:lvlText w:val="(%1)"/>
      <w:lvlJc w:val="left"/>
    </w:lvl>
  </w:abstractNum>
  <w:abstractNum w:abstractNumId="12">
    <w:nsid w:val="598C6D0C"/>
    <w:multiLevelType w:val="singleLevel"/>
    <w:tmpl w:val="598C6D0C"/>
    <w:lvl w:ilvl="0">
      <w:start w:val="1"/>
      <w:numFmt w:val="upperLetter"/>
      <w:suff w:val="nothing"/>
      <w:lvlText w:val="(%1)"/>
      <w:lvlJc w:val="left"/>
    </w:lvl>
  </w:abstractNum>
  <w:abstractNum w:abstractNumId="13">
    <w:nsid w:val="598C710C"/>
    <w:multiLevelType w:val="singleLevel"/>
    <w:tmpl w:val="598C710C"/>
    <w:lvl w:ilvl="0">
      <w:start w:val="1"/>
      <w:numFmt w:val="upperLetter"/>
      <w:suff w:val="nothing"/>
      <w:lvlText w:val="(%1)"/>
      <w:lvlJc w:val="left"/>
    </w:lvl>
  </w:abstractNum>
  <w:abstractNum w:abstractNumId="14">
    <w:nsid w:val="68362497"/>
    <w:multiLevelType w:val="multilevel"/>
    <w:tmpl w:val="68362497"/>
    <w:lvl w:ilvl="0">
      <w:start w:val="1"/>
      <w:numFmt w:val="decimal"/>
      <w:lvlText w:val="%1."/>
      <w:lvlJc w:val="left"/>
      <w:pPr>
        <w:ind w:left="425" w:hanging="425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7"/>
  </w:num>
  <w:num w:numId="5">
    <w:abstractNumId w:val="3"/>
  </w:num>
  <w:num w:numId="6">
    <w:abstractNumId w:val="14"/>
  </w:num>
  <w:num w:numId="7">
    <w:abstractNumId w:val="4"/>
  </w:num>
  <w:num w:numId="8">
    <w:abstractNumId w:val="2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11"/>
  </w:num>
  <w:num w:numId="14">
    <w:abstractNumId w:val="9"/>
  </w:num>
  <w:num w:numId="15">
    <w:abstractNumId w:val="10"/>
  </w:num>
  <w:num w:numId="16">
    <w:abstractNumId w:val="12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24E"/>
    <w:rsid w:val="00000578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CC6"/>
    <w:rsid w:val="00002E58"/>
    <w:rsid w:val="00003174"/>
    <w:rsid w:val="00003258"/>
    <w:rsid w:val="000038E9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84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AD7"/>
    <w:rsid w:val="00016B2E"/>
    <w:rsid w:val="00016C21"/>
    <w:rsid w:val="00017515"/>
    <w:rsid w:val="00017B42"/>
    <w:rsid w:val="00020425"/>
    <w:rsid w:val="000205A2"/>
    <w:rsid w:val="00020A08"/>
    <w:rsid w:val="00021002"/>
    <w:rsid w:val="0002110F"/>
    <w:rsid w:val="00021341"/>
    <w:rsid w:val="00021443"/>
    <w:rsid w:val="000216D8"/>
    <w:rsid w:val="000218FA"/>
    <w:rsid w:val="000225E0"/>
    <w:rsid w:val="00022B42"/>
    <w:rsid w:val="00022D81"/>
    <w:rsid w:val="00023179"/>
    <w:rsid w:val="000237BD"/>
    <w:rsid w:val="00023805"/>
    <w:rsid w:val="00023E27"/>
    <w:rsid w:val="000245D1"/>
    <w:rsid w:val="00024A73"/>
    <w:rsid w:val="00024C73"/>
    <w:rsid w:val="00024CCB"/>
    <w:rsid w:val="00024D94"/>
    <w:rsid w:val="00025A8B"/>
    <w:rsid w:val="00025BAF"/>
    <w:rsid w:val="00025CC8"/>
    <w:rsid w:val="00025D84"/>
    <w:rsid w:val="0002605D"/>
    <w:rsid w:val="000260D9"/>
    <w:rsid w:val="00026376"/>
    <w:rsid w:val="000263E0"/>
    <w:rsid w:val="00026A4C"/>
    <w:rsid w:val="00026CF8"/>
    <w:rsid w:val="00027549"/>
    <w:rsid w:val="00027E72"/>
    <w:rsid w:val="00030375"/>
    <w:rsid w:val="00030979"/>
    <w:rsid w:val="00030D97"/>
    <w:rsid w:val="0003116E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8"/>
    <w:rsid w:val="00034A9C"/>
    <w:rsid w:val="000351DE"/>
    <w:rsid w:val="0003584D"/>
    <w:rsid w:val="000363C0"/>
    <w:rsid w:val="000364F6"/>
    <w:rsid w:val="00036A3C"/>
    <w:rsid w:val="00037390"/>
    <w:rsid w:val="000377C6"/>
    <w:rsid w:val="00037B36"/>
    <w:rsid w:val="00037B68"/>
    <w:rsid w:val="00037BE2"/>
    <w:rsid w:val="00040DB8"/>
    <w:rsid w:val="00040EF5"/>
    <w:rsid w:val="0004183B"/>
    <w:rsid w:val="000425E4"/>
    <w:rsid w:val="00042A3A"/>
    <w:rsid w:val="00043032"/>
    <w:rsid w:val="00043B51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5AE"/>
    <w:rsid w:val="00056C09"/>
    <w:rsid w:val="00056CBE"/>
    <w:rsid w:val="00056ECD"/>
    <w:rsid w:val="00057050"/>
    <w:rsid w:val="000573B1"/>
    <w:rsid w:val="00057F16"/>
    <w:rsid w:val="0006019F"/>
    <w:rsid w:val="000603C5"/>
    <w:rsid w:val="0006058F"/>
    <w:rsid w:val="00060697"/>
    <w:rsid w:val="00060A28"/>
    <w:rsid w:val="00060EF0"/>
    <w:rsid w:val="00061914"/>
    <w:rsid w:val="0006229F"/>
    <w:rsid w:val="00062535"/>
    <w:rsid w:val="000627D3"/>
    <w:rsid w:val="00062D65"/>
    <w:rsid w:val="00062FB1"/>
    <w:rsid w:val="000632DA"/>
    <w:rsid w:val="00063AA9"/>
    <w:rsid w:val="00063B00"/>
    <w:rsid w:val="00063B95"/>
    <w:rsid w:val="00063CEA"/>
    <w:rsid w:val="000642E9"/>
    <w:rsid w:val="000644B3"/>
    <w:rsid w:val="00064C67"/>
    <w:rsid w:val="00064D07"/>
    <w:rsid w:val="00065222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D45"/>
    <w:rsid w:val="00067E71"/>
    <w:rsid w:val="00067FE7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48E5"/>
    <w:rsid w:val="0007497A"/>
    <w:rsid w:val="00074C4E"/>
    <w:rsid w:val="00075A19"/>
    <w:rsid w:val="00075F6D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968"/>
    <w:rsid w:val="000839FC"/>
    <w:rsid w:val="00083D4B"/>
    <w:rsid w:val="000843EC"/>
    <w:rsid w:val="00084496"/>
    <w:rsid w:val="000847F2"/>
    <w:rsid w:val="000849C4"/>
    <w:rsid w:val="000852E9"/>
    <w:rsid w:val="00085538"/>
    <w:rsid w:val="00085A45"/>
    <w:rsid w:val="00085F75"/>
    <w:rsid w:val="00086065"/>
    <w:rsid w:val="000860DA"/>
    <w:rsid w:val="0008679B"/>
    <w:rsid w:val="00086892"/>
    <w:rsid w:val="00086DA3"/>
    <w:rsid w:val="000871C8"/>
    <w:rsid w:val="0008743B"/>
    <w:rsid w:val="000876F7"/>
    <w:rsid w:val="000879FD"/>
    <w:rsid w:val="00087A68"/>
    <w:rsid w:val="00087C73"/>
    <w:rsid w:val="00087D64"/>
    <w:rsid w:val="00090268"/>
    <w:rsid w:val="00090BF1"/>
    <w:rsid w:val="0009163E"/>
    <w:rsid w:val="0009192E"/>
    <w:rsid w:val="00092597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AD3"/>
    <w:rsid w:val="00095B69"/>
    <w:rsid w:val="00095BF8"/>
    <w:rsid w:val="00095D9D"/>
    <w:rsid w:val="000965F7"/>
    <w:rsid w:val="0009666B"/>
    <w:rsid w:val="000966C6"/>
    <w:rsid w:val="00096C8C"/>
    <w:rsid w:val="000973FF"/>
    <w:rsid w:val="00097550"/>
    <w:rsid w:val="00097864"/>
    <w:rsid w:val="00097B72"/>
    <w:rsid w:val="000A0532"/>
    <w:rsid w:val="000A075A"/>
    <w:rsid w:val="000A0AA5"/>
    <w:rsid w:val="000A0C0E"/>
    <w:rsid w:val="000A0D74"/>
    <w:rsid w:val="000A12D2"/>
    <w:rsid w:val="000A1673"/>
    <w:rsid w:val="000A16C3"/>
    <w:rsid w:val="000A1A14"/>
    <w:rsid w:val="000A2423"/>
    <w:rsid w:val="000A2FFA"/>
    <w:rsid w:val="000A3280"/>
    <w:rsid w:val="000A3643"/>
    <w:rsid w:val="000A3E2A"/>
    <w:rsid w:val="000A3F47"/>
    <w:rsid w:val="000A3FB0"/>
    <w:rsid w:val="000A43A8"/>
    <w:rsid w:val="000A440B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956"/>
    <w:rsid w:val="000B19D0"/>
    <w:rsid w:val="000B1C95"/>
    <w:rsid w:val="000B21FD"/>
    <w:rsid w:val="000B2434"/>
    <w:rsid w:val="000B2CFE"/>
    <w:rsid w:val="000B3C61"/>
    <w:rsid w:val="000B3D3B"/>
    <w:rsid w:val="000B3DA2"/>
    <w:rsid w:val="000B43FC"/>
    <w:rsid w:val="000B4A3A"/>
    <w:rsid w:val="000B518A"/>
    <w:rsid w:val="000B53A0"/>
    <w:rsid w:val="000B53C1"/>
    <w:rsid w:val="000B5851"/>
    <w:rsid w:val="000B5931"/>
    <w:rsid w:val="000B5CBD"/>
    <w:rsid w:val="000B5E17"/>
    <w:rsid w:val="000B60E7"/>
    <w:rsid w:val="000B635D"/>
    <w:rsid w:val="000B6A81"/>
    <w:rsid w:val="000B6DFB"/>
    <w:rsid w:val="000B764C"/>
    <w:rsid w:val="000B7F9D"/>
    <w:rsid w:val="000C0ABC"/>
    <w:rsid w:val="000C0B6F"/>
    <w:rsid w:val="000C0CE9"/>
    <w:rsid w:val="000C0D22"/>
    <w:rsid w:val="000C0D60"/>
    <w:rsid w:val="000C20A7"/>
    <w:rsid w:val="000C241F"/>
    <w:rsid w:val="000C253F"/>
    <w:rsid w:val="000C25DF"/>
    <w:rsid w:val="000C2880"/>
    <w:rsid w:val="000C29B2"/>
    <w:rsid w:val="000C2B93"/>
    <w:rsid w:val="000C30D1"/>
    <w:rsid w:val="000C390E"/>
    <w:rsid w:val="000C3ECB"/>
    <w:rsid w:val="000C3F4E"/>
    <w:rsid w:val="000C404E"/>
    <w:rsid w:val="000C4966"/>
    <w:rsid w:val="000C529F"/>
    <w:rsid w:val="000C5326"/>
    <w:rsid w:val="000C57BE"/>
    <w:rsid w:val="000C5FC3"/>
    <w:rsid w:val="000C6AE0"/>
    <w:rsid w:val="000C6AFD"/>
    <w:rsid w:val="000C6C55"/>
    <w:rsid w:val="000C6D71"/>
    <w:rsid w:val="000C7053"/>
    <w:rsid w:val="000C73C6"/>
    <w:rsid w:val="000D01F8"/>
    <w:rsid w:val="000D0440"/>
    <w:rsid w:val="000D0513"/>
    <w:rsid w:val="000D08C6"/>
    <w:rsid w:val="000D0EAA"/>
    <w:rsid w:val="000D1D31"/>
    <w:rsid w:val="000D28E4"/>
    <w:rsid w:val="000D2EE7"/>
    <w:rsid w:val="000D3146"/>
    <w:rsid w:val="000D3E6E"/>
    <w:rsid w:val="000D4287"/>
    <w:rsid w:val="000D4382"/>
    <w:rsid w:val="000D4EDA"/>
    <w:rsid w:val="000D5115"/>
    <w:rsid w:val="000D571E"/>
    <w:rsid w:val="000D5B0D"/>
    <w:rsid w:val="000D5B1B"/>
    <w:rsid w:val="000D5CCB"/>
    <w:rsid w:val="000D6512"/>
    <w:rsid w:val="000D66BC"/>
    <w:rsid w:val="000D6B72"/>
    <w:rsid w:val="000D6DA5"/>
    <w:rsid w:val="000D6E4A"/>
    <w:rsid w:val="000D6F86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6C2"/>
    <w:rsid w:val="000E1769"/>
    <w:rsid w:val="000E1788"/>
    <w:rsid w:val="000E1A22"/>
    <w:rsid w:val="000E1D0C"/>
    <w:rsid w:val="000E1FD5"/>
    <w:rsid w:val="000E26E0"/>
    <w:rsid w:val="000E2729"/>
    <w:rsid w:val="000E2C69"/>
    <w:rsid w:val="000E32F5"/>
    <w:rsid w:val="000E36FE"/>
    <w:rsid w:val="000E3A56"/>
    <w:rsid w:val="000E3D01"/>
    <w:rsid w:val="000E3DE8"/>
    <w:rsid w:val="000E451F"/>
    <w:rsid w:val="000E4640"/>
    <w:rsid w:val="000E506B"/>
    <w:rsid w:val="000E6009"/>
    <w:rsid w:val="000E6202"/>
    <w:rsid w:val="000E65E4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38F"/>
    <w:rsid w:val="000F24D2"/>
    <w:rsid w:val="000F2863"/>
    <w:rsid w:val="000F2E68"/>
    <w:rsid w:val="000F3190"/>
    <w:rsid w:val="000F31F2"/>
    <w:rsid w:val="000F3981"/>
    <w:rsid w:val="000F3AA8"/>
    <w:rsid w:val="000F3ED7"/>
    <w:rsid w:val="000F3EDC"/>
    <w:rsid w:val="000F4A0B"/>
    <w:rsid w:val="000F4DF2"/>
    <w:rsid w:val="000F4E09"/>
    <w:rsid w:val="000F5262"/>
    <w:rsid w:val="000F5A32"/>
    <w:rsid w:val="000F61E0"/>
    <w:rsid w:val="000F645C"/>
    <w:rsid w:val="000F6A77"/>
    <w:rsid w:val="000F6E24"/>
    <w:rsid w:val="000F76AD"/>
    <w:rsid w:val="000F7851"/>
    <w:rsid w:val="000F7D95"/>
    <w:rsid w:val="000F7EB2"/>
    <w:rsid w:val="001006AE"/>
    <w:rsid w:val="00100807"/>
    <w:rsid w:val="00100A87"/>
    <w:rsid w:val="00101033"/>
    <w:rsid w:val="0010107C"/>
    <w:rsid w:val="001012CE"/>
    <w:rsid w:val="0010131F"/>
    <w:rsid w:val="00101987"/>
    <w:rsid w:val="00101DE8"/>
    <w:rsid w:val="0010285C"/>
    <w:rsid w:val="001028A5"/>
    <w:rsid w:val="00102B4B"/>
    <w:rsid w:val="00102BC4"/>
    <w:rsid w:val="00102D7F"/>
    <w:rsid w:val="00102DF3"/>
    <w:rsid w:val="0010313D"/>
    <w:rsid w:val="00103162"/>
    <w:rsid w:val="001035E1"/>
    <w:rsid w:val="00104B9A"/>
    <w:rsid w:val="00104D68"/>
    <w:rsid w:val="001059AD"/>
    <w:rsid w:val="00105ED4"/>
    <w:rsid w:val="00106311"/>
    <w:rsid w:val="0010637C"/>
    <w:rsid w:val="001064A3"/>
    <w:rsid w:val="00106640"/>
    <w:rsid w:val="00106D97"/>
    <w:rsid w:val="00106DEF"/>
    <w:rsid w:val="00107311"/>
    <w:rsid w:val="0010740F"/>
    <w:rsid w:val="00107533"/>
    <w:rsid w:val="00107903"/>
    <w:rsid w:val="001105EB"/>
    <w:rsid w:val="00110683"/>
    <w:rsid w:val="00110855"/>
    <w:rsid w:val="00110A45"/>
    <w:rsid w:val="00110DE7"/>
    <w:rsid w:val="00110DFA"/>
    <w:rsid w:val="00111735"/>
    <w:rsid w:val="001119DD"/>
    <w:rsid w:val="00111D32"/>
    <w:rsid w:val="00111D40"/>
    <w:rsid w:val="00112199"/>
    <w:rsid w:val="00112218"/>
    <w:rsid w:val="001128AA"/>
    <w:rsid w:val="0011299E"/>
    <w:rsid w:val="001129CC"/>
    <w:rsid w:val="00112A33"/>
    <w:rsid w:val="00112B5E"/>
    <w:rsid w:val="00112C74"/>
    <w:rsid w:val="00112DA4"/>
    <w:rsid w:val="0011327D"/>
    <w:rsid w:val="00113466"/>
    <w:rsid w:val="0011362C"/>
    <w:rsid w:val="00113716"/>
    <w:rsid w:val="00113A42"/>
    <w:rsid w:val="0011426E"/>
    <w:rsid w:val="001144C7"/>
    <w:rsid w:val="00114983"/>
    <w:rsid w:val="0011503A"/>
    <w:rsid w:val="00115232"/>
    <w:rsid w:val="001154C7"/>
    <w:rsid w:val="00115F21"/>
    <w:rsid w:val="00116578"/>
    <w:rsid w:val="00116B1E"/>
    <w:rsid w:val="00116B45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27"/>
    <w:rsid w:val="00124A72"/>
    <w:rsid w:val="00125349"/>
    <w:rsid w:val="00125381"/>
    <w:rsid w:val="00125582"/>
    <w:rsid w:val="00125CF1"/>
    <w:rsid w:val="00126047"/>
    <w:rsid w:val="001261C0"/>
    <w:rsid w:val="001265CC"/>
    <w:rsid w:val="00126631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4DA"/>
    <w:rsid w:val="0013063F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79"/>
    <w:rsid w:val="001329BF"/>
    <w:rsid w:val="00133222"/>
    <w:rsid w:val="00134650"/>
    <w:rsid w:val="00134BA6"/>
    <w:rsid w:val="00135398"/>
    <w:rsid w:val="001353B7"/>
    <w:rsid w:val="001356D1"/>
    <w:rsid w:val="001359AC"/>
    <w:rsid w:val="00135B4C"/>
    <w:rsid w:val="00135BB8"/>
    <w:rsid w:val="00135DBE"/>
    <w:rsid w:val="00135E73"/>
    <w:rsid w:val="00135E74"/>
    <w:rsid w:val="00135ED7"/>
    <w:rsid w:val="00136A8B"/>
    <w:rsid w:val="00136D8A"/>
    <w:rsid w:val="0013799D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376"/>
    <w:rsid w:val="00143412"/>
    <w:rsid w:val="0014424C"/>
    <w:rsid w:val="00144294"/>
    <w:rsid w:val="00144588"/>
    <w:rsid w:val="00144610"/>
    <w:rsid w:val="00144EE1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7C"/>
    <w:rsid w:val="001479E3"/>
    <w:rsid w:val="00147A6A"/>
    <w:rsid w:val="00147ADB"/>
    <w:rsid w:val="00147F46"/>
    <w:rsid w:val="0015022C"/>
    <w:rsid w:val="001502A3"/>
    <w:rsid w:val="0015095C"/>
    <w:rsid w:val="00150D37"/>
    <w:rsid w:val="00150D7D"/>
    <w:rsid w:val="00150E59"/>
    <w:rsid w:val="00151269"/>
    <w:rsid w:val="00151755"/>
    <w:rsid w:val="00151C2D"/>
    <w:rsid w:val="00151C8A"/>
    <w:rsid w:val="00151E6D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2D5"/>
    <w:rsid w:val="00156478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B33"/>
    <w:rsid w:val="00163E5E"/>
    <w:rsid w:val="00164219"/>
    <w:rsid w:val="0016470C"/>
    <w:rsid w:val="00164AAC"/>
    <w:rsid w:val="001652AE"/>
    <w:rsid w:val="00165380"/>
    <w:rsid w:val="00165409"/>
    <w:rsid w:val="001659AE"/>
    <w:rsid w:val="00165D27"/>
    <w:rsid w:val="00165F76"/>
    <w:rsid w:val="0016630D"/>
    <w:rsid w:val="00166751"/>
    <w:rsid w:val="00166A90"/>
    <w:rsid w:val="00166D67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121"/>
    <w:rsid w:val="00171201"/>
    <w:rsid w:val="00171AA3"/>
    <w:rsid w:val="001729DF"/>
    <w:rsid w:val="00172A27"/>
    <w:rsid w:val="00172B79"/>
    <w:rsid w:val="00172DF5"/>
    <w:rsid w:val="001736B0"/>
    <w:rsid w:val="0017392D"/>
    <w:rsid w:val="00173944"/>
    <w:rsid w:val="0017394E"/>
    <w:rsid w:val="00173B29"/>
    <w:rsid w:val="00173C7F"/>
    <w:rsid w:val="00173FD9"/>
    <w:rsid w:val="0017434C"/>
    <w:rsid w:val="00174399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616E"/>
    <w:rsid w:val="0017617E"/>
    <w:rsid w:val="001766C4"/>
    <w:rsid w:val="0017706B"/>
    <w:rsid w:val="00177259"/>
    <w:rsid w:val="00177307"/>
    <w:rsid w:val="00177DC5"/>
    <w:rsid w:val="0018067B"/>
    <w:rsid w:val="00180BD0"/>
    <w:rsid w:val="00180C7A"/>
    <w:rsid w:val="00180D3D"/>
    <w:rsid w:val="0018130F"/>
    <w:rsid w:val="001814F8"/>
    <w:rsid w:val="00181626"/>
    <w:rsid w:val="00181939"/>
    <w:rsid w:val="001819F3"/>
    <w:rsid w:val="00182202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3F"/>
    <w:rsid w:val="00186799"/>
    <w:rsid w:val="00186B67"/>
    <w:rsid w:val="00186CC2"/>
    <w:rsid w:val="00187E71"/>
    <w:rsid w:val="0019006D"/>
    <w:rsid w:val="00190864"/>
    <w:rsid w:val="00190A53"/>
    <w:rsid w:val="00190A72"/>
    <w:rsid w:val="00190B83"/>
    <w:rsid w:val="00190D9B"/>
    <w:rsid w:val="00190EDD"/>
    <w:rsid w:val="00191C1D"/>
    <w:rsid w:val="00191C23"/>
    <w:rsid w:val="00191F35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E12"/>
    <w:rsid w:val="00194E5A"/>
    <w:rsid w:val="00194F05"/>
    <w:rsid w:val="00195381"/>
    <w:rsid w:val="00195550"/>
    <w:rsid w:val="0019568E"/>
    <w:rsid w:val="00195705"/>
    <w:rsid w:val="001957B5"/>
    <w:rsid w:val="00195DE4"/>
    <w:rsid w:val="00196252"/>
    <w:rsid w:val="00196DC2"/>
    <w:rsid w:val="001978CD"/>
    <w:rsid w:val="001A002A"/>
    <w:rsid w:val="001A012E"/>
    <w:rsid w:val="001A028B"/>
    <w:rsid w:val="001A0617"/>
    <w:rsid w:val="001A0A82"/>
    <w:rsid w:val="001A1222"/>
    <w:rsid w:val="001A12CA"/>
    <w:rsid w:val="001A151B"/>
    <w:rsid w:val="001A1588"/>
    <w:rsid w:val="001A1801"/>
    <w:rsid w:val="001A2830"/>
    <w:rsid w:val="001A29E6"/>
    <w:rsid w:val="001A2C39"/>
    <w:rsid w:val="001A3361"/>
    <w:rsid w:val="001A3575"/>
    <w:rsid w:val="001A409D"/>
    <w:rsid w:val="001A429F"/>
    <w:rsid w:val="001A5125"/>
    <w:rsid w:val="001A53AB"/>
    <w:rsid w:val="001A55A3"/>
    <w:rsid w:val="001A6752"/>
    <w:rsid w:val="001A7B7B"/>
    <w:rsid w:val="001B085D"/>
    <w:rsid w:val="001B0A6E"/>
    <w:rsid w:val="001B101B"/>
    <w:rsid w:val="001B116E"/>
    <w:rsid w:val="001B15F9"/>
    <w:rsid w:val="001B1614"/>
    <w:rsid w:val="001B17D9"/>
    <w:rsid w:val="001B1AF6"/>
    <w:rsid w:val="001B1BCF"/>
    <w:rsid w:val="001B1DE5"/>
    <w:rsid w:val="001B23AB"/>
    <w:rsid w:val="001B2459"/>
    <w:rsid w:val="001B25DF"/>
    <w:rsid w:val="001B3721"/>
    <w:rsid w:val="001B39B9"/>
    <w:rsid w:val="001B3ACE"/>
    <w:rsid w:val="001B4814"/>
    <w:rsid w:val="001B482B"/>
    <w:rsid w:val="001B4884"/>
    <w:rsid w:val="001B4A66"/>
    <w:rsid w:val="001B4D38"/>
    <w:rsid w:val="001B55AC"/>
    <w:rsid w:val="001B5978"/>
    <w:rsid w:val="001B5E2A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28B"/>
    <w:rsid w:val="001C04B1"/>
    <w:rsid w:val="001C1034"/>
    <w:rsid w:val="001C16B7"/>
    <w:rsid w:val="001C16F9"/>
    <w:rsid w:val="001C2446"/>
    <w:rsid w:val="001C2933"/>
    <w:rsid w:val="001C2B18"/>
    <w:rsid w:val="001C2C4F"/>
    <w:rsid w:val="001C2C96"/>
    <w:rsid w:val="001C3341"/>
    <w:rsid w:val="001C3DEB"/>
    <w:rsid w:val="001C3FC1"/>
    <w:rsid w:val="001C4B76"/>
    <w:rsid w:val="001C4F53"/>
    <w:rsid w:val="001C534E"/>
    <w:rsid w:val="001C54C3"/>
    <w:rsid w:val="001C60EE"/>
    <w:rsid w:val="001C6713"/>
    <w:rsid w:val="001C7D93"/>
    <w:rsid w:val="001D000E"/>
    <w:rsid w:val="001D03FE"/>
    <w:rsid w:val="001D0526"/>
    <w:rsid w:val="001D05D2"/>
    <w:rsid w:val="001D0DB1"/>
    <w:rsid w:val="001D1469"/>
    <w:rsid w:val="001D18C1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9B"/>
    <w:rsid w:val="001D43F4"/>
    <w:rsid w:val="001D4431"/>
    <w:rsid w:val="001D5032"/>
    <w:rsid w:val="001D575A"/>
    <w:rsid w:val="001D615A"/>
    <w:rsid w:val="001D62EA"/>
    <w:rsid w:val="001D687A"/>
    <w:rsid w:val="001D68F0"/>
    <w:rsid w:val="001D6970"/>
    <w:rsid w:val="001D7AB5"/>
    <w:rsid w:val="001E08C7"/>
    <w:rsid w:val="001E0932"/>
    <w:rsid w:val="001E1188"/>
    <w:rsid w:val="001E19A9"/>
    <w:rsid w:val="001E1FB7"/>
    <w:rsid w:val="001E2393"/>
    <w:rsid w:val="001E272D"/>
    <w:rsid w:val="001E3661"/>
    <w:rsid w:val="001E409D"/>
    <w:rsid w:val="001E413F"/>
    <w:rsid w:val="001E4329"/>
    <w:rsid w:val="001E44B6"/>
    <w:rsid w:val="001E46D7"/>
    <w:rsid w:val="001E4C62"/>
    <w:rsid w:val="001E4FE3"/>
    <w:rsid w:val="001E516F"/>
    <w:rsid w:val="001E52AF"/>
    <w:rsid w:val="001E5589"/>
    <w:rsid w:val="001E582F"/>
    <w:rsid w:val="001E58AF"/>
    <w:rsid w:val="001E5A5B"/>
    <w:rsid w:val="001E5A6A"/>
    <w:rsid w:val="001E63D6"/>
    <w:rsid w:val="001E6AA0"/>
    <w:rsid w:val="001E6FF5"/>
    <w:rsid w:val="001E76DF"/>
    <w:rsid w:val="001F021B"/>
    <w:rsid w:val="001F0925"/>
    <w:rsid w:val="001F0A1A"/>
    <w:rsid w:val="001F0C47"/>
    <w:rsid w:val="001F0EBE"/>
    <w:rsid w:val="001F0FBD"/>
    <w:rsid w:val="001F1520"/>
    <w:rsid w:val="001F2188"/>
    <w:rsid w:val="001F2659"/>
    <w:rsid w:val="001F349F"/>
    <w:rsid w:val="001F34E0"/>
    <w:rsid w:val="001F4F95"/>
    <w:rsid w:val="001F5079"/>
    <w:rsid w:val="001F51F3"/>
    <w:rsid w:val="001F53E6"/>
    <w:rsid w:val="001F57FA"/>
    <w:rsid w:val="001F60A2"/>
    <w:rsid w:val="001F66F7"/>
    <w:rsid w:val="001F6876"/>
    <w:rsid w:val="001F6C50"/>
    <w:rsid w:val="001F7439"/>
    <w:rsid w:val="001F7A12"/>
    <w:rsid w:val="001F7D56"/>
    <w:rsid w:val="001F7FE2"/>
    <w:rsid w:val="00200625"/>
    <w:rsid w:val="0020084F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06D"/>
    <w:rsid w:val="002031DE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2F2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1E"/>
    <w:rsid w:val="0020738A"/>
    <w:rsid w:val="002073DB"/>
    <w:rsid w:val="00207551"/>
    <w:rsid w:val="00207616"/>
    <w:rsid w:val="00207B8A"/>
    <w:rsid w:val="00211422"/>
    <w:rsid w:val="00211710"/>
    <w:rsid w:val="0021172C"/>
    <w:rsid w:val="0021173B"/>
    <w:rsid w:val="00211DCC"/>
    <w:rsid w:val="00211E88"/>
    <w:rsid w:val="00212007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DF0"/>
    <w:rsid w:val="00215769"/>
    <w:rsid w:val="002157B1"/>
    <w:rsid w:val="00215991"/>
    <w:rsid w:val="00215FA8"/>
    <w:rsid w:val="00216122"/>
    <w:rsid w:val="002168C7"/>
    <w:rsid w:val="00216B41"/>
    <w:rsid w:val="00216F9E"/>
    <w:rsid w:val="002173B6"/>
    <w:rsid w:val="00217F5D"/>
    <w:rsid w:val="00220053"/>
    <w:rsid w:val="002201B3"/>
    <w:rsid w:val="002202F8"/>
    <w:rsid w:val="00220410"/>
    <w:rsid w:val="002209FB"/>
    <w:rsid w:val="00220B3A"/>
    <w:rsid w:val="00221023"/>
    <w:rsid w:val="00221460"/>
    <w:rsid w:val="0022156E"/>
    <w:rsid w:val="00222A2A"/>
    <w:rsid w:val="00222AD2"/>
    <w:rsid w:val="00223A34"/>
    <w:rsid w:val="0022411A"/>
    <w:rsid w:val="0022487C"/>
    <w:rsid w:val="00224A2B"/>
    <w:rsid w:val="00225098"/>
    <w:rsid w:val="00225AE7"/>
    <w:rsid w:val="00225E97"/>
    <w:rsid w:val="00227F54"/>
    <w:rsid w:val="0023016B"/>
    <w:rsid w:val="00230D24"/>
    <w:rsid w:val="002316C7"/>
    <w:rsid w:val="00231EEA"/>
    <w:rsid w:val="00232B94"/>
    <w:rsid w:val="00233024"/>
    <w:rsid w:val="00233473"/>
    <w:rsid w:val="0023458D"/>
    <w:rsid w:val="00234855"/>
    <w:rsid w:val="00234857"/>
    <w:rsid w:val="00234E25"/>
    <w:rsid w:val="00235165"/>
    <w:rsid w:val="002353B7"/>
    <w:rsid w:val="0023593B"/>
    <w:rsid w:val="002359F8"/>
    <w:rsid w:val="00235DB6"/>
    <w:rsid w:val="00235E4A"/>
    <w:rsid w:val="002362E6"/>
    <w:rsid w:val="002362EB"/>
    <w:rsid w:val="0023634F"/>
    <w:rsid w:val="00236751"/>
    <w:rsid w:val="002370B1"/>
    <w:rsid w:val="00237135"/>
    <w:rsid w:val="00237C07"/>
    <w:rsid w:val="00237EAE"/>
    <w:rsid w:val="00240349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7E8"/>
    <w:rsid w:val="00243F2F"/>
    <w:rsid w:val="002446DF"/>
    <w:rsid w:val="002448F0"/>
    <w:rsid w:val="002454F4"/>
    <w:rsid w:val="00245763"/>
    <w:rsid w:val="00245F76"/>
    <w:rsid w:val="0024606F"/>
    <w:rsid w:val="002466AE"/>
    <w:rsid w:val="00246AD1"/>
    <w:rsid w:val="002473ED"/>
    <w:rsid w:val="002473F6"/>
    <w:rsid w:val="00247F52"/>
    <w:rsid w:val="00250572"/>
    <w:rsid w:val="00251089"/>
    <w:rsid w:val="0025150E"/>
    <w:rsid w:val="00251CA8"/>
    <w:rsid w:val="002520C3"/>
    <w:rsid w:val="002525FA"/>
    <w:rsid w:val="002526B9"/>
    <w:rsid w:val="00252BD8"/>
    <w:rsid w:val="00252E3E"/>
    <w:rsid w:val="00253F60"/>
    <w:rsid w:val="002553E6"/>
    <w:rsid w:val="0025542F"/>
    <w:rsid w:val="0025557A"/>
    <w:rsid w:val="00255B30"/>
    <w:rsid w:val="00255E50"/>
    <w:rsid w:val="002562F8"/>
    <w:rsid w:val="0025659B"/>
    <w:rsid w:val="002567B9"/>
    <w:rsid w:val="00256A95"/>
    <w:rsid w:val="00257C4C"/>
    <w:rsid w:val="00257ECA"/>
    <w:rsid w:val="00257FE2"/>
    <w:rsid w:val="0026045E"/>
    <w:rsid w:val="00260837"/>
    <w:rsid w:val="0026098D"/>
    <w:rsid w:val="00260E04"/>
    <w:rsid w:val="002614CD"/>
    <w:rsid w:val="00261557"/>
    <w:rsid w:val="00261929"/>
    <w:rsid w:val="00261A88"/>
    <w:rsid w:val="0026210F"/>
    <w:rsid w:val="0026216E"/>
    <w:rsid w:val="0026231B"/>
    <w:rsid w:val="00262E3E"/>
    <w:rsid w:val="0026342F"/>
    <w:rsid w:val="0026358C"/>
    <w:rsid w:val="00263879"/>
    <w:rsid w:val="0026394C"/>
    <w:rsid w:val="002639A7"/>
    <w:rsid w:val="00263AEE"/>
    <w:rsid w:val="00263C1A"/>
    <w:rsid w:val="00263CDF"/>
    <w:rsid w:val="002641CC"/>
    <w:rsid w:val="00264982"/>
    <w:rsid w:val="002653BD"/>
    <w:rsid w:val="00265E8C"/>
    <w:rsid w:val="00266462"/>
    <w:rsid w:val="00266600"/>
    <w:rsid w:val="00266A12"/>
    <w:rsid w:val="00266A49"/>
    <w:rsid w:val="0026714C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1236"/>
    <w:rsid w:val="002713CC"/>
    <w:rsid w:val="00271C16"/>
    <w:rsid w:val="00271FA8"/>
    <w:rsid w:val="002721E4"/>
    <w:rsid w:val="002726AA"/>
    <w:rsid w:val="002727FE"/>
    <w:rsid w:val="00272D6F"/>
    <w:rsid w:val="00273027"/>
    <w:rsid w:val="002730A1"/>
    <w:rsid w:val="00273777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51F2"/>
    <w:rsid w:val="0027549D"/>
    <w:rsid w:val="002757BD"/>
    <w:rsid w:val="00275984"/>
    <w:rsid w:val="00275EFB"/>
    <w:rsid w:val="00276773"/>
    <w:rsid w:val="00276A2B"/>
    <w:rsid w:val="0027715E"/>
    <w:rsid w:val="00277DE8"/>
    <w:rsid w:val="002806B3"/>
    <w:rsid w:val="002811D1"/>
    <w:rsid w:val="0028137A"/>
    <w:rsid w:val="002814E5"/>
    <w:rsid w:val="00281860"/>
    <w:rsid w:val="00282746"/>
    <w:rsid w:val="002827F7"/>
    <w:rsid w:val="00282C0B"/>
    <w:rsid w:val="002840DB"/>
    <w:rsid w:val="002843D6"/>
    <w:rsid w:val="002846CF"/>
    <w:rsid w:val="0028498A"/>
    <w:rsid w:val="00284DB7"/>
    <w:rsid w:val="002859FF"/>
    <w:rsid w:val="00286393"/>
    <w:rsid w:val="00286602"/>
    <w:rsid w:val="0028674B"/>
    <w:rsid w:val="00286859"/>
    <w:rsid w:val="00286C4D"/>
    <w:rsid w:val="002872D8"/>
    <w:rsid w:val="002876F7"/>
    <w:rsid w:val="002877D4"/>
    <w:rsid w:val="002878C5"/>
    <w:rsid w:val="00287DA7"/>
    <w:rsid w:val="00290930"/>
    <w:rsid w:val="00290B2A"/>
    <w:rsid w:val="00291030"/>
    <w:rsid w:val="00291720"/>
    <w:rsid w:val="00291C69"/>
    <w:rsid w:val="0029274D"/>
    <w:rsid w:val="00292AE5"/>
    <w:rsid w:val="00292EB2"/>
    <w:rsid w:val="00293595"/>
    <w:rsid w:val="00293DB1"/>
    <w:rsid w:val="0029401F"/>
    <w:rsid w:val="002944E5"/>
    <w:rsid w:val="00294611"/>
    <w:rsid w:val="0029470C"/>
    <w:rsid w:val="00294AA3"/>
    <w:rsid w:val="00294C45"/>
    <w:rsid w:val="00295038"/>
    <w:rsid w:val="00295DFD"/>
    <w:rsid w:val="0029606B"/>
    <w:rsid w:val="00296815"/>
    <w:rsid w:val="0029699D"/>
    <w:rsid w:val="00296BA7"/>
    <w:rsid w:val="002971C7"/>
    <w:rsid w:val="0029780A"/>
    <w:rsid w:val="00297A5F"/>
    <w:rsid w:val="002A04A3"/>
    <w:rsid w:val="002A0E21"/>
    <w:rsid w:val="002A119D"/>
    <w:rsid w:val="002A1368"/>
    <w:rsid w:val="002A15B6"/>
    <w:rsid w:val="002A1874"/>
    <w:rsid w:val="002A1D93"/>
    <w:rsid w:val="002A222D"/>
    <w:rsid w:val="002A250F"/>
    <w:rsid w:val="002A2690"/>
    <w:rsid w:val="002A27D4"/>
    <w:rsid w:val="002A2A26"/>
    <w:rsid w:val="002A2AE2"/>
    <w:rsid w:val="002A36CB"/>
    <w:rsid w:val="002A3A26"/>
    <w:rsid w:val="002A3C60"/>
    <w:rsid w:val="002A3CBB"/>
    <w:rsid w:val="002A3CBC"/>
    <w:rsid w:val="002A3E95"/>
    <w:rsid w:val="002A54B2"/>
    <w:rsid w:val="002A55A7"/>
    <w:rsid w:val="002A59C3"/>
    <w:rsid w:val="002A5D16"/>
    <w:rsid w:val="002A5DD9"/>
    <w:rsid w:val="002A6335"/>
    <w:rsid w:val="002A6A41"/>
    <w:rsid w:val="002A6AAE"/>
    <w:rsid w:val="002A6B7B"/>
    <w:rsid w:val="002A6B87"/>
    <w:rsid w:val="002A70CA"/>
    <w:rsid w:val="002A72C5"/>
    <w:rsid w:val="002A788D"/>
    <w:rsid w:val="002B06A7"/>
    <w:rsid w:val="002B0B53"/>
    <w:rsid w:val="002B0C12"/>
    <w:rsid w:val="002B0F19"/>
    <w:rsid w:val="002B2D70"/>
    <w:rsid w:val="002B4572"/>
    <w:rsid w:val="002B4FA4"/>
    <w:rsid w:val="002B5296"/>
    <w:rsid w:val="002B52D1"/>
    <w:rsid w:val="002B5790"/>
    <w:rsid w:val="002B5852"/>
    <w:rsid w:val="002B60BA"/>
    <w:rsid w:val="002B6318"/>
    <w:rsid w:val="002B7EE7"/>
    <w:rsid w:val="002C027D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7DA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2F1"/>
    <w:rsid w:val="002C76FF"/>
    <w:rsid w:val="002C7CD6"/>
    <w:rsid w:val="002C7FB9"/>
    <w:rsid w:val="002D00F7"/>
    <w:rsid w:val="002D023F"/>
    <w:rsid w:val="002D0495"/>
    <w:rsid w:val="002D0A69"/>
    <w:rsid w:val="002D0DCC"/>
    <w:rsid w:val="002D11F4"/>
    <w:rsid w:val="002D12EA"/>
    <w:rsid w:val="002D19E5"/>
    <w:rsid w:val="002D1B8B"/>
    <w:rsid w:val="002D1D03"/>
    <w:rsid w:val="002D1E4E"/>
    <w:rsid w:val="002D26B8"/>
    <w:rsid w:val="002D2E92"/>
    <w:rsid w:val="002D3558"/>
    <w:rsid w:val="002D35D8"/>
    <w:rsid w:val="002D423B"/>
    <w:rsid w:val="002D4552"/>
    <w:rsid w:val="002D4615"/>
    <w:rsid w:val="002D4858"/>
    <w:rsid w:val="002D5203"/>
    <w:rsid w:val="002D5247"/>
    <w:rsid w:val="002D560C"/>
    <w:rsid w:val="002D5CCC"/>
    <w:rsid w:val="002D6026"/>
    <w:rsid w:val="002D64F9"/>
    <w:rsid w:val="002D6B6F"/>
    <w:rsid w:val="002D73A6"/>
    <w:rsid w:val="002D73BB"/>
    <w:rsid w:val="002D7FDF"/>
    <w:rsid w:val="002E0113"/>
    <w:rsid w:val="002E0491"/>
    <w:rsid w:val="002E12C0"/>
    <w:rsid w:val="002E132D"/>
    <w:rsid w:val="002E1585"/>
    <w:rsid w:val="002E159A"/>
    <w:rsid w:val="002E1B57"/>
    <w:rsid w:val="002E1BD6"/>
    <w:rsid w:val="002E2013"/>
    <w:rsid w:val="002E26A5"/>
    <w:rsid w:val="002E2CAD"/>
    <w:rsid w:val="002E2DAB"/>
    <w:rsid w:val="002E33BC"/>
    <w:rsid w:val="002E3A95"/>
    <w:rsid w:val="002E3C8D"/>
    <w:rsid w:val="002E3E73"/>
    <w:rsid w:val="002E3F5B"/>
    <w:rsid w:val="002E43D8"/>
    <w:rsid w:val="002E443E"/>
    <w:rsid w:val="002E4792"/>
    <w:rsid w:val="002E4DB6"/>
    <w:rsid w:val="002E53C5"/>
    <w:rsid w:val="002E5780"/>
    <w:rsid w:val="002E5D69"/>
    <w:rsid w:val="002E638A"/>
    <w:rsid w:val="002E69E4"/>
    <w:rsid w:val="002E6C46"/>
    <w:rsid w:val="002E72A8"/>
    <w:rsid w:val="002E75BB"/>
    <w:rsid w:val="002E7F7E"/>
    <w:rsid w:val="002F0063"/>
    <w:rsid w:val="002F00F2"/>
    <w:rsid w:val="002F0DBE"/>
    <w:rsid w:val="002F12D5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BC2"/>
    <w:rsid w:val="002F4C20"/>
    <w:rsid w:val="002F5086"/>
    <w:rsid w:val="002F513A"/>
    <w:rsid w:val="002F51A9"/>
    <w:rsid w:val="002F5B13"/>
    <w:rsid w:val="002F6581"/>
    <w:rsid w:val="002F71D1"/>
    <w:rsid w:val="002F77F3"/>
    <w:rsid w:val="002F7913"/>
    <w:rsid w:val="003004CC"/>
    <w:rsid w:val="003005F1"/>
    <w:rsid w:val="003015AA"/>
    <w:rsid w:val="003018F5"/>
    <w:rsid w:val="00301BC8"/>
    <w:rsid w:val="003024AF"/>
    <w:rsid w:val="003025D2"/>
    <w:rsid w:val="0030270A"/>
    <w:rsid w:val="00302B53"/>
    <w:rsid w:val="00303C8B"/>
    <w:rsid w:val="0030450F"/>
    <w:rsid w:val="003050B7"/>
    <w:rsid w:val="00305806"/>
    <w:rsid w:val="003058F2"/>
    <w:rsid w:val="00306456"/>
    <w:rsid w:val="00306CF8"/>
    <w:rsid w:val="00307D74"/>
    <w:rsid w:val="0031043B"/>
    <w:rsid w:val="003113A4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95C"/>
    <w:rsid w:val="00317AE9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D77"/>
    <w:rsid w:val="003226A6"/>
    <w:rsid w:val="00322817"/>
    <w:rsid w:val="00322872"/>
    <w:rsid w:val="0032290B"/>
    <w:rsid w:val="0032303E"/>
    <w:rsid w:val="00323548"/>
    <w:rsid w:val="003236CC"/>
    <w:rsid w:val="00323A81"/>
    <w:rsid w:val="00323C88"/>
    <w:rsid w:val="00323FC2"/>
    <w:rsid w:val="003242E5"/>
    <w:rsid w:val="00324DA0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46E"/>
    <w:rsid w:val="003315D3"/>
    <w:rsid w:val="00331826"/>
    <w:rsid w:val="00331AE9"/>
    <w:rsid w:val="00332206"/>
    <w:rsid w:val="003328A3"/>
    <w:rsid w:val="00332C53"/>
    <w:rsid w:val="0033308A"/>
    <w:rsid w:val="00333448"/>
    <w:rsid w:val="0033394B"/>
    <w:rsid w:val="003339A0"/>
    <w:rsid w:val="003343E7"/>
    <w:rsid w:val="0033455F"/>
    <w:rsid w:val="003349A4"/>
    <w:rsid w:val="00334CB7"/>
    <w:rsid w:val="00334CC5"/>
    <w:rsid w:val="0033534E"/>
    <w:rsid w:val="00335738"/>
    <w:rsid w:val="00335AA4"/>
    <w:rsid w:val="00335C90"/>
    <w:rsid w:val="003363B9"/>
    <w:rsid w:val="00336504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223E"/>
    <w:rsid w:val="00343AA7"/>
    <w:rsid w:val="0034429E"/>
    <w:rsid w:val="003442AC"/>
    <w:rsid w:val="00344381"/>
    <w:rsid w:val="003449EA"/>
    <w:rsid w:val="00344FD5"/>
    <w:rsid w:val="00345941"/>
    <w:rsid w:val="00345C75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C6B"/>
    <w:rsid w:val="0035244A"/>
    <w:rsid w:val="003524E5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BBA"/>
    <w:rsid w:val="00354FDB"/>
    <w:rsid w:val="0035537A"/>
    <w:rsid w:val="0035589D"/>
    <w:rsid w:val="00355BDB"/>
    <w:rsid w:val="003564FA"/>
    <w:rsid w:val="0035688B"/>
    <w:rsid w:val="003604FD"/>
    <w:rsid w:val="00360E12"/>
    <w:rsid w:val="003619C1"/>
    <w:rsid w:val="00361A2B"/>
    <w:rsid w:val="0036236F"/>
    <w:rsid w:val="00362758"/>
    <w:rsid w:val="00362BFE"/>
    <w:rsid w:val="00362D18"/>
    <w:rsid w:val="00363204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030"/>
    <w:rsid w:val="00366279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42"/>
    <w:rsid w:val="00371271"/>
    <w:rsid w:val="00371CFE"/>
    <w:rsid w:val="00371D5A"/>
    <w:rsid w:val="003727D7"/>
    <w:rsid w:val="0037469E"/>
    <w:rsid w:val="00374987"/>
    <w:rsid w:val="00374B13"/>
    <w:rsid w:val="003755AB"/>
    <w:rsid w:val="00375935"/>
    <w:rsid w:val="00375C05"/>
    <w:rsid w:val="00375F46"/>
    <w:rsid w:val="003769E6"/>
    <w:rsid w:val="00376BDC"/>
    <w:rsid w:val="00376CA2"/>
    <w:rsid w:val="00377037"/>
    <w:rsid w:val="00377947"/>
    <w:rsid w:val="00377A57"/>
    <w:rsid w:val="003801C0"/>
    <w:rsid w:val="0038026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D30"/>
    <w:rsid w:val="00383D6F"/>
    <w:rsid w:val="00383DE2"/>
    <w:rsid w:val="00383E3F"/>
    <w:rsid w:val="00383ECA"/>
    <w:rsid w:val="003849F7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A2"/>
    <w:rsid w:val="00387F0D"/>
    <w:rsid w:val="0039020E"/>
    <w:rsid w:val="003904BF"/>
    <w:rsid w:val="00390EE7"/>
    <w:rsid w:val="00390FF8"/>
    <w:rsid w:val="00392A4F"/>
    <w:rsid w:val="00392B34"/>
    <w:rsid w:val="00392B4F"/>
    <w:rsid w:val="00392BA0"/>
    <w:rsid w:val="003930AE"/>
    <w:rsid w:val="00393535"/>
    <w:rsid w:val="00393F07"/>
    <w:rsid w:val="00394802"/>
    <w:rsid w:val="00394E24"/>
    <w:rsid w:val="00395359"/>
    <w:rsid w:val="0039562A"/>
    <w:rsid w:val="003959A2"/>
    <w:rsid w:val="003959DA"/>
    <w:rsid w:val="00395CC6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E3B"/>
    <w:rsid w:val="003A4053"/>
    <w:rsid w:val="003A44E1"/>
    <w:rsid w:val="003A49DF"/>
    <w:rsid w:val="003A4B69"/>
    <w:rsid w:val="003A4F6A"/>
    <w:rsid w:val="003A516B"/>
    <w:rsid w:val="003A51CA"/>
    <w:rsid w:val="003A5AD8"/>
    <w:rsid w:val="003A6A8F"/>
    <w:rsid w:val="003A6CB5"/>
    <w:rsid w:val="003A7039"/>
    <w:rsid w:val="003A781B"/>
    <w:rsid w:val="003A7B88"/>
    <w:rsid w:val="003B0315"/>
    <w:rsid w:val="003B038A"/>
    <w:rsid w:val="003B059B"/>
    <w:rsid w:val="003B0FFC"/>
    <w:rsid w:val="003B1657"/>
    <w:rsid w:val="003B1672"/>
    <w:rsid w:val="003B1863"/>
    <w:rsid w:val="003B1EC1"/>
    <w:rsid w:val="003B2427"/>
    <w:rsid w:val="003B27FC"/>
    <w:rsid w:val="003B2BD7"/>
    <w:rsid w:val="003B2C6A"/>
    <w:rsid w:val="003B2CB5"/>
    <w:rsid w:val="003B31F0"/>
    <w:rsid w:val="003B33BE"/>
    <w:rsid w:val="003B34D3"/>
    <w:rsid w:val="003B3769"/>
    <w:rsid w:val="003B3963"/>
    <w:rsid w:val="003B3BDF"/>
    <w:rsid w:val="003B3DDE"/>
    <w:rsid w:val="003B3E89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4CD"/>
    <w:rsid w:val="003B7D87"/>
    <w:rsid w:val="003C0E3D"/>
    <w:rsid w:val="003C1071"/>
    <w:rsid w:val="003C1166"/>
    <w:rsid w:val="003C1228"/>
    <w:rsid w:val="003C1CC0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409D"/>
    <w:rsid w:val="003C4EAC"/>
    <w:rsid w:val="003C4FC1"/>
    <w:rsid w:val="003C53B4"/>
    <w:rsid w:val="003C5FF6"/>
    <w:rsid w:val="003C63C7"/>
    <w:rsid w:val="003C6476"/>
    <w:rsid w:val="003C6742"/>
    <w:rsid w:val="003C6A32"/>
    <w:rsid w:val="003C6D5B"/>
    <w:rsid w:val="003C71E2"/>
    <w:rsid w:val="003C7241"/>
    <w:rsid w:val="003C75E9"/>
    <w:rsid w:val="003C7706"/>
    <w:rsid w:val="003C7BC4"/>
    <w:rsid w:val="003C7D49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F67"/>
    <w:rsid w:val="003D40D5"/>
    <w:rsid w:val="003D44FE"/>
    <w:rsid w:val="003D4B95"/>
    <w:rsid w:val="003D4DF3"/>
    <w:rsid w:val="003D5221"/>
    <w:rsid w:val="003D53A6"/>
    <w:rsid w:val="003D566A"/>
    <w:rsid w:val="003D571E"/>
    <w:rsid w:val="003D60CE"/>
    <w:rsid w:val="003D6694"/>
    <w:rsid w:val="003D6ACE"/>
    <w:rsid w:val="003D6BF6"/>
    <w:rsid w:val="003D6D04"/>
    <w:rsid w:val="003D6EE7"/>
    <w:rsid w:val="003D741F"/>
    <w:rsid w:val="003D778A"/>
    <w:rsid w:val="003D7A53"/>
    <w:rsid w:val="003D7CB8"/>
    <w:rsid w:val="003E0301"/>
    <w:rsid w:val="003E0518"/>
    <w:rsid w:val="003E095A"/>
    <w:rsid w:val="003E09EE"/>
    <w:rsid w:val="003E0BC0"/>
    <w:rsid w:val="003E0C8B"/>
    <w:rsid w:val="003E10DD"/>
    <w:rsid w:val="003E1CB9"/>
    <w:rsid w:val="003E1D6D"/>
    <w:rsid w:val="003E21E6"/>
    <w:rsid w:val="003E25E9"/>
    <w:rsid w:val="003E2F3A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6061"/>
    <w:rsid w:val="003E666F"/>
    <w:rsid w:val="003E6DC4"/>
    <w:rsid w:val="003E7110"/>
    <w:rsid w:val="003E78AD"/>
    <w:rsid w:val="003E7E5F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4F2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420"/>
    <w:rsid w:val="003F5819"/>
    <w:rsid w:val="003F5A2D"/>
    <w:rsid w:val="003F5BC7"/>
    <w:rsid w:val="003F5C2B"/>
    <w:rsid w:val="003F5E22"/>
    <w:rsid w:val="003F6576"/>
    <w:rsid w:val="003F6F44"/>
    <w:rsid w:val="003F752D"/>
    <w:rsid w:val="00400262"/>
    <w:rsid w:val="00400492"/>
    <w:rsid w:val="004008B7"/>
    <w:rsid w:val="00400B22"/>
    <w:rsid w:val="00401266"/>
    <w:rsid w:val="004017F5"/>
    <w:rsid w:val="0040185B"/>
    <w:rsid w:val="00402BB1"/>
    <w:rsid w:val="00402CCF"/>
    <w:rsid w:val="00403891"/>
    <w:rsid w:val="00404CC1"/>
    <w:rsid w:val="004054AC"/>
    <w:rsid w:val="0040621C"/>
    <w:rsid w:val="0040673C"/>
    <w:rsid w:val="00406795"/>
    <w:rsid w:val="004072A5"/>
    <w:rsid w:val="004078FD"/>
    <w:rsid w:val="00410758"/>
    <w:rsid w:val="004109CD"/>
    <w:rsid w:val="00410A70"/>
    <w:rsid w:val="00410A85"/>
    <w:rsid w:val="00410AEF"/>
    <w:rsid w:val="00410BE2"/>
    <w:rsid w:val="00410CAD"/>
    <w:rsid w:val="00411C4A"/>
    <w:rsid w:val="00412000"/>
    <w:rsid w:val="00412A3D"/>
    <w:rsid w:val="00412AF3"/>
    <w:rsid w:val="00413041"/>
    <w:rsid w:val="00413338"/>
    <w:rsid w:val="0041366A"/>
    <w:rsid w:val="004136B3"/>
    <w:rsid w:val="0041398B"/>
    <w:rsid w:val="0041431A"/>
    <w:rsid w:val="00414969"/>
    <w:rsid w:val="00414A0E"/>
    <w:rsid w:val="00415044"/>
    <w:rsid w:val="00415080"/>
    <w:rsid w:val="004155D5"/>
    <w:rsid w:val="0041578D"/>
    <w:rsid w:val="004157B6"/>
    <w:rsid w:val="00415962"/>
    <w:rsid w:val="00415CF8"/>
    <w:rsid w:val="00415EA8"/>
    <w:rsid w:val="00415EF9"/>
    <w:rsid w:val="004165C3"/>
    <w:rsid w:val="00417002"/>
    <w:rsid w:val="004177C0"/>
    <w:rsid w:val="00417C95"/>
    <w:rsid w:val="00417D12"/>
    <w:rsid w:val="00417D8B"/>
    <w:rsid w:val="00417E6A"/>
    <w:rsid w:val="00417F9E"/>
    <w:rsid w:val="004201D3"/>
    <w:rsid w:val="004201FB"/>
    <w:rsid w:val="00420E88"/>
    <w:rsid w:val="00420F34"/>
    <w:rsid w:val="00421B1B"/>
    <w:rsid w:val="00421C52"/>
    <w:rsid w:val="0042256A"/>
    <w:rsid w:val="00422DC6"/>
    <w:rsid w:val="00422FFE"/>
    <w:rsid w:val="00423770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29"/>
    <w:rsid w:val="00432B71"/>
    <w:rsid w:val="00432D65"/>
    <w:rsid w:val="0043302B"/>
    <w:rsid w:val="00433249"/>
    <w:rsid w:val="0043328D"/>
    <w:rsid w:val="0043333D"/>
    <w:rsid w:val="00433482"/>
    <w:rsid w:val="00433486"/>
    <w:rsid w:val="00433522"/>
    <w:rsid w:val="00433965"/>
    <w:rsid w:val="00433E05"/>
    <w:rsid w:val="004341A7"/>
    <w:rsid w:val="00434246"/>
    <w:rsid w:val="00434B85"/>
    <w:rsid w:val="00434CCD"/>
    <w:rsid w:val="004350FD"/>
    <w:rsid w:val="00435CF3"/>
    <w:rsid w:val="004367AC"/>
    <w:rsid w:val="00436EDB"/>
    <w:rsid w:val="00436F3A"/>
    <w:rsid w:val="00437B57"/>
    <w:rsid w:val="00437C28"/>
    <w:rsid w:val="00437FA6"/>
    <w:rsid w:val="0044058A"/>
    <w:rsid w:val="00440827"/>
    <w:rsid w:val="00440B66"/>
    <w:rsid w:val="00440D12"/>
    <w:rsid w:val="00440F9E"/>
    <w:rsid w:val="00441016"/>
    <w:rsid w:val="00441555"/>
    <w:rsid w:val="00441D8D"/>
    <w:rsid w:val="0044205D"/>
    <w:rsid w:val="00442675"/>
    <w:rsid w:val="00442EE3"/>
    <w:rsid w:val="004430A9"/>
    <w:rsid w:val="004434F7"/>
    <w:rsid w:val="00443792"/>
    <w:rsid w:val="00443DAE"/>
    <w:rsid w:val="00444594"/>
    <w:rsid w:val="004449DC"/>
    <w:rsid w:val="00444CE4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749F"/>
    <w:rsid w:val="004501A0"/>
    <w:rsid w:val="00451591"/>
    <w:rsid w:val="004518C7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4C"/>
    <w:rsid w:val="00454CF8"/>
    <w:rsid w:val="00454D15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0994"/>
    <w:rsid w:val="004610A0"/>
    <w:rsid w:val="004612D9"/>
    <w:rsid w:val="00461492"/>
    <w:rsid w:val="004615E0"/>
    <w:rsid w:val="0046219C"/>
    <w:rsid w:val="00462373"/>
    <w:rsid w:val="0046288E"/>
    <w:rsid w:val="00462E1E"/>
    <w:rsid w:val="0046343C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6F4F"/>
    <w:rsid w:val="00467313"/>
    <w:rsid w:val="004674C2"/>
    <w:rsid w:val="0046797E"/>
    <w:rsid w:val="00467F4F"/>
    <w:rsid w:val="00470772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527"/>
    <w:rsid w:val="00473550"/>
    <w:rsid w:val="004735CE"/>
    <w:rsid w:val="004736AE"/>
    <w:rsid w:val="0047395F"/>
    <w:rsid w:val="00473D8C"/>
    <w:rsid w:val="004740E4"/>
    <w:rsid w:val="00474170"/>
    <w:rsid w:val="004744BA"/>
    <w:rsid w:val="00474B08"/>
    <w:rsid w:val="0047510C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6D3"/>
    <w:rsid w:val="00480C94"/>
    <w:rsid w:val="00480F7F"/>
    <w:rsid w:val="00480FCA"/>
    <w:rsid w:val="00481458"/>
    <w:rsid w:val="0048169B"/>
    <w:rsid w:val="00481C34"/>
    <w:rsid w:val="00481D67"/>
    <w:rsid w:val="00481F3B"/>
    <w:rsid w:val="00481FDD"/>
    <w:rsid w:val="004823BE"/>
    <w:rsid w:val="004825AE"/>
    <w:rsid w:val="004825B6"/>
    <w:rsid w:val="004827C2"/>
    <w:rsid w:val="004828B1"/>
    <w:rsid w:val="00482BFD"/>
    <w:rsid w:val="00482E13"/>
    <w:rsid w:val="00484181"/>
    <w:rsid w:val="00484245"/>
    <w:rsid w:val="00484476"/>
    <w:rsid w:val="00484920"/>
    <w:rsid w:val="00484E6E"/>
    <w:rsid w:val="0048544C"/>
    <w:rsid w:val="00485D2C"/>
    <w:rsid w:val="00485E3F"/>
    <w:rsid w:val="00486679"/>
    <w:rsid w:val="0048678A"/>
    <w:rsid w:val="004869FE"/>
    <w:rsid w:val="0048728B"/>
    <w:rsid w:val="004874B9"/>
    <w:rsid w:val="00487893"/>
    <w:rsid w:val="0048794C"/>
    <w:rsid w:val="0049034C"/>
    <w:rsid w:val="00490393"/>
    <w:rsid w:val="00490765"/>
    <w:rsid w:val="00490E45"/>
    <w:rsid w:val="00491066"/>
    <w:rsid w:val="0049123E"/>
    <w:rsid w:val="0049130F"/>
    <w:rsid w:val="00491446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94D"/>
    <w:rsid w:val="0049496C"/>
    <w:rsid w:val="00495361"/>
    <w:rsid w:val="00495644"/>
    <w:rsid w:val="00495EE3"/>
    <w:rsid w:val="00496111"/>
    <w:rsid w:val="0049639D"/>
    <w:rsid w:val="0049664F"/>
    <w:rsid w:val="00496977"/>
    <w:rsid w:val="00496AEB"/>
    <w:rsid w:val="00497445"/>
    <w:rsid w:val="00497D45"/>
    <w:rsid w:val="004A01A2"/>
    <w:rsid w:val="004A0361"/>
    <w:rsid w:val="004A0774"/>
    <w:rsid w:val="004A07F5"/>
    <w:rsid w:val="004A09B5"/>
    <w:rsid w:val="004A1969"/>
    <w:rsid w:val="004A1E3B"/>
    <w:rsid w:val="004A31C8"/>
    <w:rsid w:val="004A32EE"/>
    <w:rsid w:val="004A37B3"/>
    <w:rsid w:val="004A39AE"/>
    <w:rsid w:val="004A3A54"/>
    <w:rsid w:val="004A4677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250"/>
    <w:rsid w:val="004B0755"/>
    <w:rsid w:val="004B11D1"/>
    <w:rsid w:val="004B12E0"/>
    <w:rsid w:val="004B1520"/>
    <w:rsid w:val="004B1C0B"/>
    <w:rsid w:val="004B281A"/>
    <w:rsid w:val="004B29CC"/>
    <w:rsid w:val="004B2A34"/>
    <w:rsid w:val="004B2B88"/>
    <w:rsid w:val="004B333A"/>
    <w:rsid w:val="004B35DF"/>
    <w:rsid w:val="004B3879"/>
    <w:rsid w:val="004B3A6B"/>
    <w:rsid w:val="004B3AF2"/>
    <w:rsid w:val="004B3FC7"/>
    <w:rsid w:val="004B4046"/>
    <w:rsid w:val="004B40CF"/>
    <w:rsid w:val="004B411A"/>
    <w:rsid w:val="004B42A9"/>
    <w:rsid w:val="004B4C61"/>
    <w:rsid w:val="004B544C"/>
    <w:rsid w:val="004B5513"/>
    <w:rsid w:val="004B5D63"/>
    <w:rsid w:val="004B5D6C"/>
    <w:rsid w:val="004B626A"/>
    <w:rsid w:val="004B67AB"/>
    <w:rsid w:val="004B7247"/>
    <w:rsid w:val="004B7382"/>
    <w:rsid w:val="004B78FE"/>
    <w:rsid w:val="004B7923"/>
    <w:rsid w:val="004C003B"/>
    <w:rsid w:val="004C0875"/>
    <w:rsid w:val="004C08E0"/>
    <w:rsid w:val="004C0F42"/>
    <w:rsid w:val="004C12BD"/>
    <w:rsid w:val="004C1C75"/>
    <w:rsid w:val="004C20B6"/>
    <w:rsid w:val="004C2340"/>
    <w:rsid w:val="004C2CE0"/>
    <w:rsid w:val="004C34FF"/>
    <w:rsid w:val="004C35C5"/>
    <w:rsid w:val="004C366C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D87"/>
    <w:rsid w:val="004C7AA8"/>
    <w:rsid w:val="004D014D"/>
    <w:rsid w:val="004D0C5E"/>
    <w:rsid w:val="004D0C65"/>
    <w:rsid w:val="004D1315"/>
    <w:rsid w:val="004D1943"/>
    <w:rsid w:val="004D1B39"/>
    <w:rsid w:val="004D23AA"/>
    <w:rsid w:val="004D248B"/>
    <w:rsid w:val="004D257E"/>
    <w:rsid w:val="004D25B9"/>
    <w:rsid w:val="004D2844"/>
    <w:rsid w:val="004D2B7F"/>
    <w:rsid w:val="004D2BFD"/>
    <w:rsid w:val="004D2DB5"/>
    <w:rsid w:val="004D3311"/>
    <w:rsid w:val="004D4151"/>
    <w:rsid w:val="004D5444"/>
    <w:rsid w:val="004D5B1C"/>
    <w:rsid w:val="004D6C88"/>
    <w:rsid w:val="004D6F84"/>
    <w:rsid w:val="004D7038"/>
    <w:rsid w:val="004D7E9E"/>
    <w:rsid w:val="004E090E"/>
    <w:rsid w:val="004E0E99"/>
    <w:rsid w:val="004E1198"/>
    <w:rsid w:val="004E1CB7"/>
    <w:rsid w:val="004E1D33"/>
    <w:rsid w:val="004E1E7A"/>
    <w:rsid w:val="004E22F5"/>
    <w:rsid w:val="004E2736"/>
    <w:rsid w:val="004E2748"/>
    <w:rsid w:val="004E334F"/>
    <w:rsid w:val="004E35C8"/>
    <w:rsid w:val="004E3827"/>
    <w:rsid w:val="004E3EA9"/>
    <w:rsid w:val="004E41BD"/>
    <w:rsid w:val="004E496C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BB1"/>
    <w:rsid w:val="004F1C5C"/>
    <w:rsid w:val="004F24A8"/>
    <w:rsid w:val="004F2B28"/>
    <w:rsid w:val="004F3897"/>
    <w:rsid w:val="004F40E9"/>
    <w:rsid w:val="004F41D1"/>
    <w:rsid w:val="004F48D3"/>
    <w:rsid w:val="004F4957"/>
    <w:rsid w:val="004F498A"/>
    <w:rsid w:val="004F4DC2"/>
    <w:rsid w:val="004F4DC4"/>
    <w:rsid w:val="004F522C"/>
    <w:rsid w:val="004F5772"/>
    <w:rsid w:val="004F5E3A"/>
    <w:rsid w:val="004F6223"/>
    <w:rsid w:val="004F693E"/>
    <w:rsid w:val="004F6B55"/>
    <w:rsid w:val="004F6CF6"/>
    <w:rsid w:val="00500038"/>
    <w:rsid w:val="00500AFB"/>
    <w:rsid w:val="00500C89"/>
    <w:rsid w:val="00500D4C"/>
    <w:rsid w:val="00501477"/>
    <w:rsid w:val="005014E0"/>
    <w:rsid w:val="0050182A"/>
    <w:rsid w:val="00501C6B"/>
    <w:rsid w:val="00502153"/>
    <w:rsid w:val="00502409"/>
    <w:rsid w:val="005028F2"/>
    <w:rsid w:val="00502D3A"/>
    <w:rsid w:val="00503BAF"/>
    <w:rsid w:val="0050412A"/>
    <w:rsid w:val="005044E4"/>
    <w:rsid w:val="00504605"/>
    <w:rsid w:val="005046D9"/>
    <w:rsid w:val="0050481D"/>
    <w:rsid w:val="005049DC"/>
    <w:rsid w:val="0050604B"/>
    <w:rsid w:val="005068EF"/>
    <w:rsid w:val="00506A09"/>
    <w:rsid w:val="00506F77"/>
    <w:rsid w:val="005073FA"/>
    <w:rsid w:val="00507B1B"/>
    <w:rsid w:val="00507D01"/>
    <w:rsid w:val="00510278"/>
    <w:rsid w:val="00510A7B"/>
    <w:rsid w:val="00510B9D"/>
    <w:rsid w:val="00510EDD"/>
    <w:rsid w:val="00510FF2"/>
    <w:rsid w:val="005113DE"/>
    <w:rsid w:val="00511465"/>
    <w:rsid w:val="00511B4C"/>
    <w:rsid w:val="00511C17"/>
    <w:rsid w:val="00511C2F"/>
    <w:rsid w:val="00511D39"/>
    <w:rsid w:val="00512167"/>
    <w:rsid w:val="00512293"/>
    <w:rsid w:val="005124EC"/>
    <w:rsid w:val="00512833"/>
    <w:rsid w:val="00514154"/>
    <w:rsid w:val="00514313"/>
    <w:rsid w:val="0051447D"/>
    <w:rsid w:val="00514561"/>
    <w:rsid w:val="0051566D"/>
    <w:rsid w:val="00515D61"/>
    <w:rsid w:val="00515DD4"/>
    <w:rsid w:val="0051604E"/>
    <w:rsid w:val="0051640E"/>
    <w:rsid w:val="005164D2"/>
    <w:rsid w:val="00516556"/>
    <w:rsid w:val="005167FE"/>
    <w:rsid w:val="00516E09"/>
    <w:rsid w:val="00516E40"/>
    <w:rsid w:val="00517C9D"/>
    <w:rsid w:val="00517EB3"/>
    <w:rsid w:val="00517F5B"/>
    <w:rsid w:val="00520182"/>
    <w:rsid w:val="0052060C"/>
    <w:rsid w:val="00520983"/>
    <w:rsid w:val="00520DD7"/>
    <w:rsid w:val="005215AC"/>
    <w:rsid w:val="0052177B"/>
    <w:rsid w:val="005217CF"/>
    <w:rsid w:val="005225C9"/>
    <w:rsid w:val="00522754"/>
    <w:rsid w:val="00522839"/>
    <w:rsid w:val="00522E08"/>
    <w:rsid w:val="00523333"/>
    <w:rsid w:val="00523532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DC9"/>
    <w:rsid w:val="0052605D"/>
    <w:rsid w:val="00526238"/>
    <w:rsid w:val="00526D61"/>
    <w:rsid w:val="00527B8A"/>
    <w:rsid w:val="0053036B"/>
    <w:rsid w:val="0053063D"/>
    <w:rsid w:val="00530A0C"/>
    <w:rsid w:val="00530DD5"/>
    <w:rsid w:val="00531806"/>
    <w:rsid w:val="00532810"/>
    <w:rsid w:val="005328A1"/>
    <w:rsid w:val="00532A25"/>
    <w:rsid w:val="00533007"/>
    <w:rsid w:val="0053306F"/>
    <w:rsid w:val="00533F8D"/>
    <w:rsid w:val="00534386"/>
    <w:rsid w:val="00534F12"/>
    <w:rsid w:val="00535777"/>
    <w:rsid w:val="0053583F"/>
    <w:rsid w:val="005358BC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7AD"/>
    <w:rsid w:val="00542AD5"/>
    <w:rsid w:val="00542E17"/>
    <w:rsid w:val="0054394B"/>
    <w:rsid w:val="00543C8E"/>
    <w:rsid w:val="005440CE"/>
    <w:rsid w:val="005444B9"/>
    <w:rsid w:val="0054500C"/>
    <w:rsid w:val="00545577"/>
    <w:rsid w:val="00545D19"/>
    <w:rsid w:val="00546936"/>
    <w:rsid w:val="00546D2E"/>
    <w:rsid w:val="00546FBC"/>
    <w:rsid w:val="00547951"/>
    <w:rsid w:val="00547BA6"/>
    <w:rsid w:val="00550472"/>
    <w:rsid w:val="00550666"/>
    <w:rsid w:val="005509D9"/>
    <w:rsid w:val="00550BCF"/>
    <w:rsid w:val="00550EFD"/>
    <w:rsid w:val="00551277"/>
    <w:rsid w:val="00551287"/>
    <w:rsid w:val="00551590"/>
    <w:rsid w:val="00551AFB"/>
    <w:rsid w:val="00552AF4"/>
    <w:rsid w:val="00552B34"/>
    <w:rsid w:val="00552B59"/>
    <w:rsid w:val="00552BA0"/>
    <w:rsid w:val="00552C31"/>
    <w:rsid w:val="00553138"/>
    <w:rsid w:val="005532A7"/>
    <w:rsid w:val="00553590"/>
    <w:rsid w:val="005539CB"/>
    <w:rsid w:val="00553E7E"/>
    <w:rsid w:val="0055414E"/>
    <w:rsid w:val="00554352"/>
    <w:rsid w:val="00554433"/>
    <w:rsid w:val="0055523A"/>
    <w:rsid w:val="005552B7"/>
    <w:rsid w:val="005557B8"/>
    <w:rsid w:val="00555DBC"/>
    <w:rsid w:val="00556357"/>
    <w:rsid w:val="00556861"/>
    <w:rsid w:val="0055698D"/>
    <w:rsid w:val="00556A82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00"/>
    <w:rsid w:val="00561478"/>
    <w:rsid w:val="0056184C"/>
    <w:rsid w:val="00561885"/>
    <w:rsid w:val="005625FF"/>
    <w:rsid w:val="005629B4"/>
    <w:rsid w:val="0056310E"/>
    <w:rsid w:val="00563178"/>
    <w:rsid w:val="00563D91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F47"/>
    <w:rsid w:val="00570017"/>
    <w:rsid w:val="00570360"/>
    <w:rsid w:val="005704BD"/>
    <w:rsid w:val="00570737"/>
    <w:rsid w:val="00570E32"/>
    <w:rsid w:val="00570EB1"/>
    <w:rsid w:val="005717B7"/>
    <w:rsid w:val="00571967"/>
    <w:rsid w:val="00571FD4"/>
    <w:rsid w:val="00572491"/>
    <w:rsid w:val="00572E46"/>
    <w:rsid w:val="00573023"/>
    <w:rsid w:val="00573041"/>
    <w:rsid w:val="00573964"/>
    <w:rsid w:val="00573FC4"/>
    <w:rsid w:val="0057467B"/>
    <w:rsid w:val="00574F88"/>
    <w:rsid w:val="0057540D"/>
    <w:rsid w:val="0057597C"/>
    <w:rsid w:val="00575992"/>
    <w:rsid w:val="00575A7F"/>
    <w:rsid w:val="00575AFF"/>
    <w:rsid w:val="00575CE5"/>
    <w:rsid w:val="00576055"/>
    <w:rsid w:val="00576664"/>
    <w:rsid w:val="00576822"/>
    <w:rsid w:val="005768AC"/>
    <w:rsid w:val="005768AD"/>
    <w:rsid w:val="00576FA5"/>
    <w:rsid w:val="00577095"/>
    <w:rsid w:val="005771E7"/>
    <w:rsid w:val="005779BF"/>
    <w:rsid w:val="0058011E"/>
    <w:rsid w:val="00580147"/>
    <w:rsid w:val="00580420"/>
    <w:rsid w:val="00582B5E"/>
    <w:rsid w:val="00583160"/>
    <w:rsid w:val="005835E3"/>
    <w:rsid w:val="00583962"/>
    <w:rsid w:val="00584572"/>
    <w:rsid w:val="005845C4"/>
    <w:rsid w:val="00584E29"/>
    <w:rsid w:val="00584F24"/>
    <w:rsid w:val="00584FF2"/>
    <w:rsid w:val="005858F8"/>
    <w:rsid w:val="005859F6"/>
    <w:rsid w:val="005868B1"/>
    <w:rsid w:val="00586BBB"/>
    <w:rsid w:val="005877E8"/>
    <w:rsid w:val="00587871"/>
    <w:rsid w:val="00587B7C"/>
    <w:rsid w:val="00590F11"/>
    <w:rsid w:val="005914B7"/>
    <w:rsid w:val="00591985"/>
    <w:rsid w:val="005919D4"/>
    <w:rsid w:val="00591AB1"/>
    <w:rsid w:val="00591CE2"/>
    <w:rsid w:val="00591D0F"/>
    <w:rsid w:val="005922EF"/>
    <w:rsid w:val="00592397"/>
    <w:rsid w:val="00592DCB"/>
    <w:rsid w:val="005934BB"/>
    <w:rsid w:val="00593697"/>
    <w:rsid w:val="00593835"/>
    <w:rsid w:val="00593C4C"/>
    <w:rsid w:val="00594504"/>
    <w:rsid w:val="0059466C"/>
    <w:rsid w:val="00594FBF"/>
    <w:rsid w:val="00595116"/>
    <w:rsid w:val="00595144"/>
    <w:rsid w:val="0059519F"/>
    <w:rsid w:val="005954A3"/>
    <w:rsid w:val="0059586F"/>
    <w:rsid w:val="005958C6"/>
    <w:rsid w:val="00595CE1"/>
    <w:rsid w:val="005961E2"/>
    <w:rsid w:val="00596757"/>
    <w:rsid w:val="00596A58"/>
    <w:rsid w:val="00596BCC"/>
    <w:rsid w:val="00597644"/>
    <w:rsid w:val="0059772E"/>
    <w:rsid w:val="00597B70"/>
    <w:rsid w:val="005A00E7"/>
    <w:rsid w:val="005A0691"/>
    <w:rsid w:val="005A0A87"/>
    <w:rsid w:val="005A0E9B"/>
    <w:rsid w:val="005A1007"/>
    <w:rsid w:val="005A105A"/>
    <w:rsid w:val="005A160B"/>
    <w:rsid w:val="005A16B8"/>
    <w:rsid w:val="005A216E"/>
    <w:rsid w:val="005A266C"/>
    <w:rsid w:val="005A2798"/>
    <w:rsid w:val="005A2BF2"/>
    <w:rsid w:val="005A2E43"/>
    <w:rsid w:val="005A3A33"/>
    <w:rsid w:val="005A3DBF"/>
    <w:rsid w:val="005A3DD6"/>
    <w:rsid w:val="005A4143"/>
    <w:rsid w:val="005A4AA6"/>
    <w:rsid w:val="005A4CD0"/>
    <w:rsid w:val="005A541F"/>
    <w:rsid w:val="005A5619"/>
    <w:rsid w:val="005A58BC"/>
    <w:rsid w:val="005A5D51"/>
    <w:rsid w:val="005A632C"/>
    <w:rsid w:val="005A6703"/>
    <w:rsid w:val="005A699D"/>
    <w:rsid w:val="005A6DF4"/>
    <w:rsid w:val="005A7456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3BBE"/>
    <w:rsid w:val="005B4049"/>
    <w:rsid w:val="005B48EA"/>
    <w:rsid w:val="005B4942"/>
    <w:rsid w:val="005B4CF3"/>
    <w:rsid w:val="005B4D26"/>
    <w:rsid w:val="005B4EE9"/>
    <w:rsid w:val="005B52AF"/>
    <w:rsid w:val="005B54E4"/>
    <w:rsid w:val="005B5683"/>
    <w:rsid w:val="005B60AC"/>
    <w:rsid w:val="005B635A"/>
    <w:rsid w:val="005B6888"/>
    <w:rsid w:val="005B68F9"/>
    <w:rsid w:val="005B6A2D"/>
    <w:rsid w:val="005B7248"/>
    <w:rsid w:val="005B7318"/>
    <w:rsid w:val="005B76B6"/>
    <w:rsid w:val="005C025B"/>
    <w:rsid w:val="005C077B"/>
    <w:rsid w:val="005C09B9"/>
    <w:rsid w:val="005C0A07"/>
    <w:rsid w:val="005C0BA7"/>
    <w:rsid w:val="005C13CF"/>
    <w:rsid w:val="005C1765"/>
    <w:rsid w:val="005C19FB"/>
    <w:rsid w:val="005C1B4A"/>
    <w:rsid w:val="005C1C2D"/>
    <w:rsid w:val="005C1DC4"/>
    <w:rsid w:val="005C20D3"/>
    <w:rsid w:val="005C2191"/>
    <w:rsid w:val="005C21DD"/>
    <w:rsid w:val="005C23AA"/>
    <w:rsid w:val="005C24D7"/>
    <w:rsid w:val="005C2CA6"/>
    <w:rsid w:val="005C2DCF"/>
    <w:rsid w:val="005C36A8"/>
    <w:rsid w:val="005C3779"/>
    <w:rsid w:val="005C37ED"/>
    <w:rsid w:val="005C4031"/>
    <w:rsid w:val="005C4BBD"/>
    <w:rsid w:val="005C4C01"/>
    <w:rsid w:val="005C5801"/>
    <w:rsid w:val="005C5A0A"/>
    <w:rsid w:val="005C5F63"/>
    <w:rsid w:val="005C5F70"/>
    <w:rsid w:val="005C6867"/>
    <w:rsid w:val="005C715E"/>
    <w:rsid w:val="005C73C3"/>
    <w:rsid w:val="005C747B"/>
    <w:rsid w:val="005C7773"/>
    <w:rsid w:val="005C78FE"/>
    <w:rsid w:val="005C7C86"/>
    <w:rsid w:val="005C7D57"/>
    <w:rsid w:val="005C7FA1"/>
    <w:rsid w:val="005D016D"/>
    <w:rsid w:val="005D02B4"/>
    <w:rsid w:val="005D03F4"/>
    <w:rsid w:val="005D0DA5"/>
    <w:rsid w:val="005D1158"/>
    <w:rsid w:val="005D1468"/>
    <w:rsid w:val="005D14A6"/>
    <w:rsid w:val="005D1EFF"/>
    <w:rsid w:val="005D2053"/>
    <w:rsid w:val="005D2266"/>
    <w:rsid w:val="005D25B4"/>
    <w:rsid w:val="005D27A8"/>
    <w:rsid w:val="005D28F4"/>
    <w:rsid w:val="005D2B35"/>
    <w:rsid w:val="005D2D69"/>
    <w:rsid w:val="005D33D8"/>
    <w:rsid w:val="005D35CF"/>
    <w:rsid w:val="005D4053"/>
    <w:rsid w:val="005D41A1"/>
    <w:rsid w:val="005D4315"/>
    <w:rsid w:val="005D4557"/>
    <w:rsid w:val="005D4D58"/>
    <w:rsid w:val="005D5912"/>
    <w:rsid w:val="005D59F0"/>
    <w:rsid w:val="005D6264"/>
    <w:rsid w:val="005D629D"/>
    <w:rsid w:val="005D72FA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711"/>
    <w:rsid w:val="005E1CE7"/>
    <w:rsid w:val="005E1FE3"/>
    <w:rsid w:val="005E227C"/>
    <w:rsid w:val="005E2743"/>
    <w:rsid w:val="005E27C4"/>
    <w:rsid w:val="005E2E2E"/>
    <w:rsid w:val="005E35F9"/>
    <w:rsid w:val="005E3899"/>
    <w:rsid w:val="005E4635"/>
    <w:rsid w:val="005E4D6C"/>
    <w:rsid w:val="005E5503"/>
    <w:rsid w:val="005E5621"/>
    <w:rsid w:val="005E5B79"/>
    <w:rsid w:val="005E5C95"/>
    <w:rsid w:val="005E5DAA"/>
    <w:rsid w:val="005E648D"/>
    <w:rsid w:val="005E7023"/>
    <w:rsid w:val="005E74B8"/>
    <w:rsid w:val="005E7AD4"/>
    <w:rsid w:val="005E7E71"/>
    <w:rsid w:val="005E7E98"/>
    <w:rsid w:val="005F08C1"/>
    <w:rsid w:val="005F08D8"/>
    <w:rsid w:val="005F0DA3"/>
    <w:rsid w:val="005F1268"/>
    <w:rsid w:val="005F1860"/>
    <w:rsid w:val="005F1869"/>
    <w:rsid w:val="005F18E5"/>
    <w:rsid w:val="005F1BE9"/>
    <w:rsid w:val="005F2ACF"/>
    <w:rsid w:val="005F3072"/>
    <w:rsid w:val="005F3D0A"/>
    <w:rsid w:val="005F4C7C"/>
    <w:rsid w:val="005F5311"/>
    <w:rsid w:val="005F5612"/>
    <w:rsid w:val="005F57F3"/>
    <w:rsid w:val="005F64A6"/>
    <w:rsid w:val="005F6D29"/>
    <w:rsid w:val="005F7399"/>
    <w:rsid w:val="005F74E3"/>
    <w:rsid w:val="005F791A"/>
    <w:rsid w:val="006001FB"/>
    <w:rsid w:val="006002EE"/>
    <w:rsid w:val="0060064C"/>
    <w:rsid w:val="00600B01"/>
    <w:rsid w:val="00600C73"/>
    <w:rsid w:val="00600F4D"/>
    <w:rsid w:val="0060138B"/>
    <w:rsid w:val="00601825"/>
    <w:rsid w:val="00601CD4"/>
    <w:rsid w:val="006020F3"/>
    <w:rsid w:val="00602345"/>
    <w:rsid w:val="00602912"/>
    <w:rsid w:val="00602CF0"/>
    <w:rsid w:val="006035C4"/>
    <w:rsid w:val="0060421A"/>
    <w:rsid w:val="006043B7"/>
    <w:rsid w:val="00604562"/>
    <w:rsid w:val="00604DCD"/>
    <w:rsid w:val="00605135"/>
    <w:rsid w:val="00605865"/>
    <w:rsid w:val="00605B72"/>
    <w:rsid w:val="00605BDD"/>
    <w:rsid w:val="00605F5B"/>
    <w:rsid w:val="006066C3"/>
    <w:rsid w:val="00606962"/>
    <w:rsid w:val="00606993"/>
    <w:rsid w:val="00606D42"/>
    <w:rsid w:val="00607536"/>
    <w:rsid w:val="00607BEC"/>
    <w:rsid w:val="00607D93"/>
    <w:rsid w:val="006103E4"/>
    <w:rsid w:val="0061063E"/>
    <w:rsid w:val="00610640"/>
    <w:rsid w:val="00610973"/>
    <w:rsid w:val="00610E22"/>
    <w:rsid w:val="00611648"/>
    <w:rsid w:val="00611C9E"/>
    <w:rsid w:val="00611D14"/>
    <w:rsid w:val="00611EB5"/>
    <w:rsid w:val="006121E8"/>
    <w:rsid w:val="006122BA"/>
    <w:rsid w:val="0061273D"/>
    <w:rsid w:val="006132A4"/>
    <w:rsid w:val="0061356F"/>
    <w:rsid w:val="006147CE"/>
    <w:rsid w:val="006149C9"/>
    <w:rsid w:val="00614DF2"/>
    <w:rsid w:val="006153CA"/>
    <w:rsid w:val="0061592C"/>
    <w:rsid w:val="00615AF7"/>
    <w:rsid w:val="0061678C"/>
    <w:rsid w:val="006179B8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A3F"/>
    <w:rsid w:val="00622D54"/>
    <w:rsid w:val="00622DB9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60B6"/>
    <w:rsid w:val="00626123"/>
    <w:rsid w:val="00626403"/>
    <w:rsid w:val="0062648D"/>
    <w:rsid w:val="00626557"/>
    <w:rsid w:val="0062667B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0E91"/>
    <w:rsid w:val="0063114E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55"/>
    <w:rsid w:val="00634B25"/>
    <w:rsid w:val="00634B2A"/>
    <w:rsid w:val="00634B9F"/>
    <w:rsid w:val="00634BA6"/>
    <w:rsid w:val="00635777"/>
    <w:rsid w:val="0063601B"/>
    <w:rsid w:val="006364A7"/>
    <w:rsid w:val="00636BA1"/>
    <w:rsid w:val="0063718C"/>
    <w:rsid w:val="00637C50"/>
    <w:rsid w:val="00637F67"/>
    <w:rsid w:val="00637F6F"/>
    <w:rsid w:val="006400C3"/>
    <w:rsid w:val="0064019D"/>
    <w:rsid w:val="0064146C"/>
    <w:rsid w:val="006415A1"/>
    <w:rsid w:val="006421A3"/>
    <w:rsid w:val="0064259E"/>
    <w:rsid w:val="00642908"/>
    <w:rsid w:val="00642916"/>
    <w:rsid w:val="00642A6C"/>
    <w:rsid w:val="006436EB"/>
    <w:rsid w:val="00643CA5"/>
    <w:rsid w:val="00643DB1"/>
    <w:rsid w:val="006447D3"/>
    <w:rsid w:val="00644B69"/>
    <w:rsid w:val="00645305"/>
    <w:rsid w:val="0064535B"/>
    <w:rsid w:val="00645745"/>
    <w:rsid w:val="00645AC0"/>
    <w:rsid w:val="00645CF8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1F62"/>
    <w:rsid w:val="00652083"/>
    <w:rsid w:val="006521BF"/>
    <w:rsid w:val="006523DE"/>
    <w:rsid w:val="006523F0"/>
    <w:rsid w:val="006540E0"/>
    <w:rsid w:val="0065451B"/>
    <w:rsid w:val="00654957"/>
    <w:rsid w:val="00654972"/>
    <w:rsid w:val="00654D0E"/>
    <w:rsid w:val="006550FD"/>
    <w:rsid w:val="00655841"/>
    <w:rsid w:val="00655B6D"/>
    <w:rsid w:val="00655B82"/>
    <w:rsid w:val="00655BEE"/>
    <w:rsid w:val="00655C4D"/>
    <w:rsid w:val="00656783"/>
    <w:rsid w:val="006569B1"/>
    <w:rsid w:val="00656BDB"/>
    <w:rsid w:val="0065737D"/>
    <w:rsid w:val="00657776"/>
    <w:rsid w:val="0065785E"/>
    <w:rsid w:val="006602EF"/>
    <w:rsid w:val="00660717"/>
    <w:rsid w:val="00660B71"/>
    <w:rsid w:val="00660E95"/>
    <w:rsid w:val="00661957"/>
    <w:rsid w:val="006619D9"/>
    <w:rsid w:val="00661E4D"/>
    <w:rsid w:val="0066204B"/>
    <w:rsid w:val="006622EF"/>
    <w:rsid w:val="00662854"/>
    <w:rsid w:val="0066311D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2C9"/>
    <w:rsid w:val="00665320"/>
    <w:rsid w:val="006653F2"/>
    <w:rsid w:val="006659C7"/>
    <w:rsid w:val="00665A8E"/>
    <w:rsid w:val="00665EBF"/>
    <w:rsid w:val="00665FCC"/>
    <w:rsid w:val="00666054"/>
    <w:rsid w:val="006666AF"/>
    <w:rsid w:val="0066677C"/>
    <w:rsid w:val="00667284"/>
    <w:rsid w:val="00667A2A"/>
    <w:rsid w:val="00667D0B"/>
    <w:rsid w:val="0067050D"/>
    <w:rsid w:val="006707A4"/>
    <w:rsid w:val="00670A44"/>
    <w:rsid w:val="00670A65"/>
    <w:rsid w:val="00671CB9"/>
    <w:rsid w:val="00671D5B"/>
    <w:rsid w:val="00672457"/>
    <w:rsid w:val="006734A7"/>
    <w:rsid w:val="0067362D"/>
    <w:rsid w:val="00673BCE"/>
    <w:rsid w:val="00673C03"/>
    <w:rsid w:val="00674725"/>
    <w:rsid w:val="0067532D"/>
    <w:rsid w:val="00675522"/>
    <w:rsid w:val="006757AA"/>
    <w:rsid w:val="00675967"/>
    <w:rsid w:val="006759A7"/>
    <w:rsid w:val="00675C93"/>
    <w:rsid w:val="0067644D"/>
    <w:rsid w:val="006766B0"/>
    <w:rsid w:val="00676B5E"/>
    <w:rsid w:val="00676D63"/>
    <w:rsid w:val="00677237"/>
    <w:rsid w:val="006774E9"/>
    <w:rsid w:val="00677D6B"/>
    <w:rsid w:val="00677EA6"/>
    <w:rsid w:val="00677FDC"/>
    <w:rsid w:val="00680B22"/>
    <w:rsid w:val="00680E1C"/>
    <w:rsid w:val="00681055"/>
    <w:rsid w:val="00681547"/>
    <w:rsid w:val="006824B8"/>
    <w:rsid w:val="0068255C"/>
    <w:rsid w:val="00682759"/>
    <w:rsid w:val="00682FC7"/>
    <w:rsid w:val="00683603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E1B"/>
    <w:rsid w:val="00692025"/>
    <w:rsid w:val="00692350"/>
    <w:rsid w:val="00692391"/>
    <w:rsid w:val="00692466"/>
    <w:rsid w:val="006925FB"/>
    <w:rsid w:val="0069261E"/>
    <w:rsid w:val="006932FE"/>
    <w:rsid w:val="00693A6F"/>
    <w:rsid w:val="00693AD3"/>
    <w:rsid w:val="00693D2E"/>
    <w:rsid w:val="0069403C"/>
    <w:rsid w:val="00694616"/>
    <w:rsid w:val="00695391"/>
    <w:rsid w:val="00695A9D"/>
    <w:rsid w:val="00695B72"/>
    <w:rsid w:val="00696477"/>
    <w:rsid w:val="006966F6"/>
    <w:rsid w:val="00696839"/>
    <w:rsid w:val="00696ACC"/>
    <w:rsid w:val="00697076"/>
    <w:rsid w:val="006977F4"/>
    <w:rsid w:val="006A0A37"/>
    <w:rsid w:val="006A0A42"/>
    <w:rsid w:val="006A0BA4"/>
    <w:rsid w:val="006A0E10"/>
    <w:rsid w:val="006A1183"/>
    <w:rsid w:val="006A14CB"/>
    <w:rsid w:val="006A14E9"/>
    <w:rsid w:val="006A180A"/>
    <w:rsid w:val="006A1E30"/>
    <w:rsid w:val="006A2152"/>
    <w:rsid w:val="006A2AB4"/>
    <w:rsid w:val="006A2CD5"/>
    <w:rsid w:val="006A3977"/>
    <w:rsid w:val="006A3AF5"/>
    <w:rsid w:val="006A44A3"/>
    <w:rsid w:val="006A45B1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764"/>
    <w:rsid w:val="006A78FC"/>
    <w:rsid w:val="006A79CF"/>
    <w:rsid w:val="006A7B48"/>
    <w:rsid w:val="006A7CC2"/>
    <w:rsid w:val="006A7CD5"/>
    <w:rsid w:val="006A7DAF"/>
    <w:rsid w:val="006A7EB3"/>
    <w:rsid w:val="006A7FC7"/>
    <w:rsid w:val="006B005C"/>
    <w:rsid w:val="006B0741"/>
    <w:rsid w:val="006B09F8"/>
    <w:rsid w:val="006B0C70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1169"/>
    <w:rsid w:val="006C12C0"/>
    <w:rsid w:val="006C14FF"/>
    <w:rsid w:val="006C1527"/>
    <w:rsid w:val="006C19FF"/>
    <w:rsid w:val="006C250A"/>
    <w:rsid w:val="006C373F"/>
    <w:rsid w:val="006C415F"/>
    <w:rsid w:val="006C4F84"/>
    <w:rsid w:val="006C50F5"/>
    <w:rsid w:val="006C53DA"/>
    <w:rsid w:val="006C561D"/>
    <w:rsid w:val="006C6697"/>
    <w:rsid w:val="006C66DF"/>
    <w:rsid w:val="006C6798"/>
    <w:rsid w:val="006C71AC"/>
    <w:rsid w:val="006C7B33"/>
    <w:rsid w:val="006C7C25"/>
    <w:rsid w:val="006D0356"/>
    <w:rsid w:val="006D03A8"/>
    <w:rsid w:val="006D0440"/>
    <w:rsid w:val="006D044F"/>
    <w:rsid w:val="006D0769"/>
    <w:rsid w:val="006D08E0"/>
    <w:rsid w:val="006D096D"/>
    <w:rsid w:val="006D1125"/>
    <w:rsid w:val="006D1466"/>
    <w:rsid w:val="006D1E72"/>
    <w:rsid w:val="006D21BE"/>
    <w:rsid w:val="006D2284"/>
    <w:rsid w:val="006D2CD3"/>
    <w:rsid w:val="006D33A8"/>
    <w:rsid w:val="006D34EE"/>
    <w:rsid w:val="006D37A1"/>
    <w:rsid w:val="006D477B"/>
    <w:rsid w:val="006D4BFC"/>
    <w:rsid w:val="006D5059"/>
    <w:rsid w:val="006D5114"/>
    <w:rsid w:val="006D574C"/>
    <w:rsid w:val="006D5CBC"/>
    <w:rsid w:val="006D60A7"/>
    <w:rsid w:val="006D66D2"/>
    <w:rsid w:val="006D6954"/>
    <w:rsid w:val="006D6AA1"/>
    <w:rsid w:val="006D6B37"/>
    <w:rsid w:val="006D73E5"/>
    <w:rsid w:val="006D7AAE"/>
    <w:rsid w:val="006D7DCE"/>
    <w:rsid w:val="006E009A"/>
    <w:rsid w:val="006E0389"/>
    <w:rsid w:val="006E08A6"/>
    <w:rsid w:val="006E0C09"/>
    <w:rsid w:val="006E105D"/>
    <w:rsid w:val="006E144F"/>
    <w:rsid w:val="006E1627"/>
    <w:rsid w:val="006E165D"/>
    <w:rsid w:val="006E1802"/>
    <w:rsid w:val="006E186A"/>
    <w:rsid w:val="006E1F8A"/>
    <w:rsid w:val="006E26DD"/>
    <w:rsid w:val="006E26F9"/>
    <w:rsid w:val="006E27A8"/>
    <w:rsid w:val="006E27CF"/>
    <w:rsid w:val="006E28FC"/>
    <w:rsid w:val="006E2AB1"/>
    <w:rsid w:val="006E2E19"/>
    <w:rsid w:val="006E2E3B"/>
    <w:rsid w:val="006E3206"/>
    <w:rsid w:val="006E39EB"/>
    <w:rsid w:val="006E3BB1"/>
    <w:rsid w:val="006E3F2D"/>
    <w:rsid w:val="006E43EB"/>
    <w:rsid w:val="006E4E95"/>
    <w:rsid w:val="006E5313"/>
    <w:rsid w:val="006E5E1C"/>
    <w:rsid w:val="006E5FC3"/>
    <w:rsid w:val="006E7399"/>
    <w:rsid w:val="006E78F4"/>
    <w:rsid w:val="006E7CD0"/>
    <w:rsid w:val="006E7E42"/>
    <w:rsid w:val="006F0070"/>
    <w:rsid w:val="006F02E5"/>
    <w:rsid w:val="006F0536"/>
    <w:rsid w:val="006F0689"/>
    <w:rsid w:val="006F070F"/>
    <w:rsid w:val="006F0817"/>
    <w:rsid w:val="006F16BD"/>
    <w:rsid w:val="006F1B73"/>
    <w:rsid w:val="006F22A9"/>
    <w:rsid w:val="006F2D75"/>
    <w:rsid w:val="006F2F42"/>
    <w:rsid w:val="006F3F49"/>
    <w:rsid w:val="006F401E"/>
    <w:rsid w:val="006F45D9"/>
    <w:rsid w:val="006F4AD9"/>
    <w:rsid w:val="006F4DAD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902"/>
    <w:rsid w:val="006F7915"/>
    <w:rsid w:val="006F7DD8"/>
    <w:rsid w:val="006F7F4E"/>
    <w:rsid w:val="0070015B"/>
    <w:rsid w:val="0070022B"/>
    <w:rsid w:val="00700A7A"/>
    <w:rsid w:val="00700C77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8DD"/>
    <w:rsid w:val="00704952"/>
    <w:rsid w:val="007050AF"/>
    <w:rsid w:val="007051F2"/>
    <w:rsid w:val="00705EA0"/>
    <w:rsid w:val="00705EAF"/>
    <w:rsid w:val="00706556"/>
    <w:rsid w:val="00706750"/>
    <w:rsid w:val="00706805"/>
    <w:rsid w:val="00706859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C27"/>
    <w:rsid w:val="00711F0A"/>
    <w:rsid w:val="007124D5"/>
    <w:rsid w:val="00712A34"/>
    <w:rsid w:val="00712A44"/>
    <w:rsid w:val="00712FC4"/>
    <w:rsid w:val="00713071"/>
    <w:rsid w:val="0071320A"/>
    <w:rsid w:val="00713BBA"/>
    <w:rsid w:val="00714326"/>
    <w:rsid w:val="00714412"/>
    <w:rsid w:val="00714666"/>
    <w:rsid w:val="00714668"/>
    <w:rsid w:val="00714805"/>
    <w:rsid w:val="00714CEE"/>
    <w:rsid w:val="00714F4D"/>
    <w:rsid w:val="00715272"/>
    <w:rsid w:val="00715C97"/>
    <w:rsid w:val="00715D40"/>
    <w:rsid w:val="0071622C"/>
    <w:rsid w:val="00716400"/>
    <w:rsid w:val="007165F6"/>
    <w:rsid w:val="00716817"/>
    <w:rsid w:val="0071699A"/>
    <w:rsid w:val="00716C3C"/>
    <w:rsid w:val="00716CE0"/>
    <w:rsid w:val="007170F9"/>
    <w:rsid w:val="007178A4"/>
    <w:rsid w:val="00717ED1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58"/>
    <w:rsid w:val="00722837"/>
    <w:rsid w:val="00722C4F"/>
    <w:rsid w:val="00722D71"/>
    <w:rsid w:val="00722EB1"/>
    <w:rsid w:val="00722FAD"/>
    <w:rsid w:val="00723404"/>
    <w:rsid w:val="007237A5"/>
    <w:rsid w:val="00723CE7"/>
    <w:rsid w:val="00723E78"/>
    <w:rsid w:val="007249D5"/>
    <w:rsid w:val="00724B78"/>
    <w:rsid w:val="00725068"/>
    <w:rsid w:val="007250BB"/>
    <w:rsid w:val="007262D8"/>
    <w:rsid w:val="007263F4"/>
    <w:rsid w:val="0072740E"/>
    <w:rsid w:val="0072773D"/>
    <w:rsid w:val="00727804"/>
    <w:rsid w:val="00727988"/>
    <w:rsid w:val="007300C9"/>
    <w:rsid w:val="0073023D"/>
    <w:rsid w:val="00730366"/>
    <w:rsid w:val="00730BA2"/>
    <w:rsid w:val="007310A7"/>
    <w:rsid w:val="00731886"/>
    <w:rsid w:val="00731EBC"/>
    <w:rsid w:val="007322B2"/>
    <w:rsid w:val="007325FB"/>
    <w:rsid w:val="007329E1"/>
    <w:rsid w:val="00732AC4"/>
    <w:rsid w:val="00732C75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D39"/>
    <w:rsid w:val="00741732"/>
    <w:rsid w:val="007422B2"/>
    <w:rsid w:val="007422EF"/>
    <w:rsid w:val="00742714"/>
    <w:rsid w:val="00742735"/>
    <w:rsid w:val="00742813"/>
    <w:rsid w:val="00742962"/>
    <w:rsid w:val="00742BE2"/>
    <w:rsid w:val="00742CCC"/>
    <w:rsid w:val="00742E64"/>
    <w:rsid w:val="007430B5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2B2"/>
    <w:rsid w:val="007473A1"/>
    <w:rsid w:val="00747640"/>
    <w:rsid w:val="00747ED2"/>
    <w:rsid w:val="00747FA7"/>
    <w:rsid w:val="00750061"/>
    <w:rsid w:val="007501BF"/>
    <w:rsid w:val="007502BB"/>
    <w:rsid w:val="0075040D"/>
    <w:rsid w:val="0075100B"/>
    <w:rsid w:val="007513B3"/>
    <w:rsid w:val="00751462"/>
    <w:rsid w:val="00751AF3"/>
    <w:rsid w:val="0075230D"/>
    <w:rsid w:val="00752E9A"/>
    <w:rsid w:val="00752FBF"/>
    <w:rsid w:val="00753120"/>
    <w:rsid w:val="00754154"/>
    <w:rsid w:val="00755A20"/>
    <w:rsid w:val="00756158"/>
    <w:rsid w:val="007561BD"/>
    <w:rsid w:val="007561DE"/>
    <w:rsid w:val="007575F0"/>
    <w:rsid w:val="00757A7D"/>
    <w:rsid w:val="00757F77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9D4"/>
    <w:rsid w:val="00761BF8"/>
    <w:rsid w:val="00761E30"/>
    <w:rsid w:val="00761F89"/>
    <w:rsid w:val="007620A3"/>
    <w:rsid w:val="00762B32"/>
    <w:rsid w:val="00762B4B"/>
    <w:rsid w:val="007636A3"/>
    <w:rsid w:val="007639CF"/>
    <w:rsid w:val="00763BCC"/>
    <w:rsid w:val="00763BCD"/>
    <w:rsid w:val="007644C0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4D3"/>
    <w:rsid w:val="00766DD0"/>
    <w:rsid w:val="0076746A"/>
    <w:rsid w:val="0076761A"/>
    <w:rsid w:val="007676D7"/>
    <w:rsid w:val="00767AAB"/>
    <w:rsid w:val="00767DF3"/>
    <w:rsid w:val="00770128"/>
    <w:rsid w:val="00770ED9"/>
    <w:rsid w:val="00771237"/>
    <w:rsid w:val="007712BE"/>
    <w:rsid w:val="007714FD"/>
    <w:rsid w:val="0077165B"/>
    <w:rsid w:val="0077184B"/>
    <w:rsid w:val="0077265B"/>
    <w:rsid w:val="00773405"/>
    <w:rsid w:val="0077345E"/>
    <w:rsid w:val="00773E34"/>
    <w:rsid w:val="00774257"/>
    <w:rsid w:val="0077449D"/>
    <w:rsid w:val="007746F7"/>
    <w:rsid w:val="00774796"/>
    <w:rsid w:val="00774B7B"/>
    <w:rsid w:val="007752C9"/>
    <w:rsid w:val="007756C9"/>
    <w:rsid w:val="0077575F"/>
    <w:rsid w:val="00775986"/>
    <w:rsid w:val="00776349"/>
    <w:rsid w:val="00776957"/>
    <w:rsid w:val="00776F7C"/>
    <w:rsid w:val="00777701"/>
    <w:rsid w:val="00777ABA"/>
    <w:rsid w:val="00777ECD"/>
    <w:rsid w:val="00780962"/>
    <w:rsid w:val="007809F7"/>
    <w:rsid w:val="00780A0E"/>
    <w:rsid w:val="00780A3F"/>
    <w:rsid w:val="00780A75"/>
    <w:rsid w:val="00780CF0"/>
    <w:rsid w:val="00781610"/>
    <w:rsid w:val="00781CE2"/>
    <w:rsid w:val="0078221B"/>
    <w:rsid w:val="007829AB"/>
    <w:rsid w:val="00782F0F"/>
    <w:rsid w:val="007831F9"/>
    <w:rsid w:val="00783399"/>
    <w:rsid w:val="00783AF6"/>
    <w:rsid w:val="00783B65"/>
    <w:rsid w:val="007844F4"/>
    <w:rsid w:val="00784915"/>
    <w:rsid w:val="00784DEB"/>
    <w:rsid w:val="0078523F"/>
    <w:rsid w:val="007854B0"/>
    <w:rsid w:val="00786037"/>
    <w:rsid w:val="00786669"/>
    <w:rsid w:val="00786808"/>
    <w:rsid w:val="00786CE2"/>
    <w:rsid w:val="00787437"/>
    <w:rsid w:val="0078783C"/>
    <w:rsid w:val="00787900"/>
    <w:rsid w:val="00787B07"/>
    <w:rsid w:val="00787BD6"/>
    <w:rsid w:val="00787EA6"/>
    <w:rsid w:val="00790391"/>
    <w:rsid w:val="00790565"/>
    <w:rsid w:val="00790886"/>
    <w:rsid w:val="00790AD0"/>
    <w:rsid w:val="007913BF"/>
    <w:rsid w:val="007916BF"/>
    <w:rsid w:val="00791902"/>
    <w:rsid w:val="00792671"/>
    <w:rsid w:val="007927FD"/>
    <w:rsid w:val="0079298D"/>
    <w:rsid w:val="00792A68"/>
    <w:rsid w:val="00792F0A"/>
    <w:rsid w:val="00792F4B"/>
    <w:rsid w:val="007930DB"/>
    <w:rsid w:val="007935ED"/>
    <w:rsid w:val="007938FE"/>
    <w:rsid w:val="0079393F"/>
    <w:rsid w:val="00793F1A"/>
    <w:rsid w:val="007943A3"/>
    <w:rsid w:val="00794906"/>
    <w:rsid w:val="0079493F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BF5"/>
    <w:rsid w:val="007A0072"/>
    <w:rsid w:val="007A00BF"/>
    <w:rsid w:val="007A0607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CE7"/>
    <w:rsid w:val="007A3EDF"/>
    <w:rsid w:val="007A4111"/>
    <w:rsid w:val="007A4503"/>
    <w:rsid w:val="007A46BF"/>
    <w:rsid w:val="007A489E"/>
    <w:rsid w:val="007A4A53"/>
    <w:rsid w:val="007A5255"/>
    <w:rsid w:val="007A6DFB"/>
    <w:rsid w:val="007A70CF"/>
    <w:rsid w:val="007A7184"/>
    <w:rsid w:val="007A74A5"/>
    <w:rsid w:val="007B00EF"/>
    <w:rsid w:val="007B01C1"/>
    <w:rsid w:val="007B0308"/>
    <w:rsid w:val="007B073F"/>
    <w:rsid w:val="007B08A3"/>
    <w:rsid w:val="007B0F24"/>
    <w:rsid w:val="007B0F8E"/>
    <w:rsid w:val="007B0FD5"/>
    <w:rsid w:val="007B12C8"/>
    <w:rsid w:val="007B1375"/>
    <w:rsid w:val="007B1925"/>
    <w:rsid w:val="007B1ADA"/>
    <w:rsid w:val="007B1C1F"/>
    <w:rsid w:val="007B1CB1"/>
    <w:rsid w:val="007B2110"/>
    <w:rsid w:val="007B2468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69F"/>
    <w:rsid w:val="007B6926"/>
    <w:rsid w:val="007B6B24"/>
    <w:rsid w:val="007B7083"/>
    <w:rsid w:val="007B7654"/>
    <w:rsid w:val="007B7926"/>
    <w:rsid w:val="007B7F0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D21"/>
    <w:rsid w:val="007C20C5"/>
    <w:rsid w:val="007C235D"/>
    <w:rsid w:val="007C2827"/>
    <w:rsid w:val="007C2A0E"/>
    <w:rsid w:val="007C33D9"/>
    <w:rsid w:val="007C3F0F"/>
    <w:rsid w:val="007C3F79"/>
    <w:rsid w:val="007C4104"/>
    <w:rsid w:val="007C4566"/>
    <w:rsid w:val="007C481D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360"/>
    <w:rsid w:val="007C7E0A"/>
    <w:rsid w:val="007C7FA9"/>
    <w:rsid w:val="007D0046"/>
    <w:rsid w:val="007D00D8"/>
    <w:rsid w:val="007D02CE"/>
    <w:rsid w:val="007D0430"/>
    <w:rsid w:val="007D0E88"/>
    <w:rsid w:val="007D12A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3F1E"/>
    <w:rsid w:val="007D413F"/>
    <w:rsid w:val="007D49B1"/>
    <w:rsid w:val="007D5462"/>
    <w:rsid w:val="007D6BE8"/>
    <w:rsid w:val="007D6D6B"/>
    <w:rsid w:val="007D70B9"/>
    <w:rsid w:val="007D7241"/>
    <w:rsid w:val="007D75CB"/>
    <w:rsid w:val="007D7A3F"/>
    <w:rsid w:val="007D7BB3"/>
    <w:rsid w:val="007E0416"/>
    <w:rsid w:val="007E09E3"/>
    <w:rsid w:val="007E0AF1"/>
    <w:rsid w:val="007E0B5C"/>
    <w:rsid w:val="007E1F53"/>
    <w:rsid w:val="007E2D10"/>
    <w:rsid w:val="007E31AB"/>
    <w:rsid w:val="007E32F1"/>
    <w:rsid w:val="007E33C6"/>
    <w:rsid w:val="007E35FE"/>
    <w:rsid w:val="007E3719"/>
    <w:rsid w:val="007E3D79"/>
    <w:rsid w:val="007E3E14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911"/>
    <w:rsid w:val="007E6C38"/>
    <w:rsid w:val="007E6E11"/>
    <w:rsid w:val="007E6FC9"/>
    <w:rsid w:val="007E70FB"/>
    <w:rsid w:val="007E7652"/>
    <w:rsid w:val="007E771C"/>
    <w:rsid w:val="007F0759"/>
    <w:rsid w:val="007F07A8"/>
    <w:rsid w:val="007F09F6"/>
    <w:rsid w:val="007F0F2C"/>
    <w:rsid w:val="007F12D6"/>
    <w:rsid w:val="007F19E5"/>
    <w:rsid w:val="007F1B1E"/>
    <w:rsid w:val="007F1F35"/>
    <w:rsid w:val="007F1FAC"/>
    <w:rsid w:val="007F214E"/>
    <w:rsid w:val="007F21C4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8C"/>
    <w:rsid w:val="007F565B"/>
    <w:rsid w:val="007F57DF"/>
    <w:rsid w:val="007F5830"/>
    <w:rsid w:val="007F5B61"/>
    <w:rsid w:val="007F5FAD"/>
    <w:rsid w:val="007F64ED"/>
    <w:rsid w:val="007F6551"/>
    <w:rsid w:val="007F74CF"/>
    <w:rsid w:val="007F76EB"/>
    <w:rsid w:val="007F78B9"/>
    <w:rsid w:val="007F791A"/>
    <w:rsid w:val="007F7A6E"/>
    <w:rsid w:val="00800400"/>
    <w:rsid w:val="00800D97"/>
    <w:rsid w:val="00801209"/>
    <w:rsid w:val="008012B8"/>
    <w:rsid w:val="008014B6"/>
    <w:rsid w:val="008017AC"/>
    <w:rsid w:val="00802117"/>
    <w:rsid w:val="00802637"/>
    <w:rsid w:val="00802A1C"/>
    <w:rsid w:val="00802AF0"/>
    <w:rsid w:val="00802B51"/>
    <w:rsid w:val="00802BD3"/>
    <w:rsid w:val="00802C0E"/>
    <w:rsid w:val="00803454"/>
    <w:rsid w:val="008035C7"/>
    <w:rsid w:val="00803A7D"/>
    <w:rsid w:val="00803E84"/>
    <w:rsid w:val="00804907"/>
    <w:rsid w:val="00804E04"/>
    <w:rsid w:val="00805AED"/>
    <w:rsid w:val="00805C1A"/>
    <w:rsid w:val="00806396"/>
    <w:rsid w:val="00806B0D"/>
    <w:rsid w:val="008071D9"/>
    <w:rsid w:val="0081035C"/>
    <w:rsid w:val="008105DC"/>
    <w:rsid w:val="00810ACE"/>
    <w:rsid w:val="00810B56"/>
    <w:rsid w:val="00810C5A"/>
    <w:rsid w:val="00810F02"/>
    <w:rsid w:val="008118A1"/>
    <w:rsid w:val="0081195E"/>
    <w:rsid w:val="00811D4A"/>
    <w:rsid w:val="00811D6F"/>
    <w:rsid w:val="008122DD"/>
    <w:rsid w:val="00812CB2"/>
    <w:rsid w:val="0081306E"/>
    <w:rsid w:val="00813671"/>
    <w:rsid w:val="00813845"/>
    <w:rsid w:val="00813A5B"/>
    <w:rsid w:val="00813C62"/>
    <w:rsid w:val="008140DF"/>
    <w:rsid w:val="008143BC"/>
    <w:rsid w:val="008143CB"/>
    <w:rsid w:val="00814618"/>
    <w:rsid w:val="00815089"/>
    <w:rsid w:val="0081546B"/>
    <w:rsid w:val="00815495"/>
    <w:rsid w:val="0081559C"/>
    <w:rsid w:val="00815CBF"/>
    <w:rsid w:val="00815CE4"/>
    <w:rsid w:val="008160DA"/>
    <w:rsid w:val="00816D1A"/>
    <w:rsid w:val="00816D83"/>
    <w:rsid w:val="008173CC"/>
    <w:rsid w:val="008176F8"/>
    <w:rsid w:val="00820139"/>
    <w:rsid w:val="00820584"/>
    <w:rsid w:val="0082070E"/>
    <w:rsid w:val="00820721"/>
    <w:rsid w:val="00820B2C"/>
    <w:rsid w:val="00820CAF"/>
    <w:rsid w:val="00821155"/>
    <w:rsid w:val="00821222"/>
    <w:rsid w:val="008213DF"/>
    <w:rsid w:val="00821AD5"/>
    <w:rsid w:val="00821CAE"/>
    <w:rsid w:val="00821D6C"/>
    <w:rsid w:val="0082249A"/>
    <w:rsid w:val="0082275A"/>
    <w:rsid w:val="00823477"/>
    <w:rsid w:val="00823795"/>
    <w:rsid w:val="008237ED"/>
    <w:rsid w:val="00823B63"/>
    <w:rsid w:val="00823C52"/>
    <w:rsid w:val="008247EA"/>
    <w:rsid w:val="00824CB8"/>
    <w:rsid w:val="008256FA"/>
    <w:rsid w:val="00825EBE"/>
    <w:rsid w:val="00826050"/>
    <w:rsid w:val="008264BE"/>
    <w:rsid w:val="008265D6"/>
    <w:rsid w:val="0082666C"/>
    <w:rsid w:val="00826672"/>
    <w:rsid w:val="008273C7"/>
    <w:rsid w:val="0082783D"/>
    <w:rsid w:val="00827AC8"/>
    <w:rsid w:val="00827BAB"/>
    <w:rsid w:val="00827C03"/>
    <w:rsid w:val="008300ED"/>
    <w:rsid w:val="008300F6"/>
    <w:rsid w:val="00830867"/>
    <w:rsid w:val="00830F76"/>
    <w:rsid w:val="00831456"/>
    <w:rsid w:val="00832598"/>
    <w:rsid w:val="00832782"/>
    <w:rsid w:val="0083292F"/>
    <w:rsid w:val="00832EAD"/>
    <w:rsid w:val="0083310C"/>
    <w:rsid w:val="00833BF2"/>
    <w:rsid w:val="00833F69"/>
    <w:rsid w:val="008340A8"/>
    <w:rsid w:val="0083410C"/>
    <w:rsid w:val="00834487"/>
    <w:rsid w:val="008347DB"/>
    <w:rsid w:val="0083494F"/>
    <w:rsid w:val="00835C3D"/>
    <w:rsid w:val="0083643B"/>
    <w:rsid w:val="008364CC"/>
    <w:rsid w:val="008367C8"/>
    <w:rsid w:val="00836BF1"/>
    <w:rsid w:val="00836C91"/>
    <w:rsid w:val="008373FE"/>
    <w:rsid w:val="008376E0"/>
    <w:rsid w:val="00837986"/>
    <w:rsid w:val="008379DF"/>
    <w:rsid w:val="00837ACA"/>
    <w:rsid w:val="00837C53"/>
    <w:rsid w:val="00837F1B"/>
    <w:rsid w:val="0084020C"/>
    <w:rsid w:val="008406F5"/>
    <w:rsid w:val="00841030"/>
    <w:rsid w:val="008412E1"/>
    <w:rsid w:val="008420D1"/>
    <w:rsid w:val="0084221A"/>
    <w:rsid w:val="00842DBF"/>
    <w:rsid w:val="00844057"/>
    <w:rsid w:val="00844420"/>
    <w:rsid w:val="00844618"/>
    <w:rsid w:val="0084468B"/>
    <w:rsid w:val="0084489B"/>
    <w:rsid w:val="008449EA"/>
    <w:rsid w:val="0084566D"/>
    <w:rsid w:val="00845979"/>
    <w:rsid w:val="00845A71"/>
    <w:rsid w:val="00846A92"/>
    <w:rsid w:val="008470EC"/>
    <w:rsid w:val="00847615"/>
    <w:rsid w:val="008477F4"/>
    <w:rsid w:val="00847864"/>
    <w:rsid w:val="0085009B"/>
    <w:rsid w:val="00850232"/>
    <w:rsid w:val="0085026F"/>
    <w:rsid w:val="00850842"/>
    <w:rsid w:val="008509A1"/>
    <w:rsid w:val="008509B5"/>
    <w:rsid w:val="00851478"/>
    <w:rsid w:val="008517FB"/>
    <w:rsid w:val="00851F91"/>
    <w:rsid w:val="0085206D"/>
    <w:rsid w:val="0085270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E69"/>
    <w:rsid w:val="00855E92"/>
    <w:rsid w:val="00855FAA"/>
    <w:rsid w:val="00856809"/>
    <w:rsid w:val="008569DC"/>
    <w:rsid w:val="00856CBA"/>
    <w:rsid w:val="008570B1"/>
    <w:rsid w:val="00857231"/>
    <w:rsid w:val="00857378"/>
    <w:rsid w:val="008575B3"/>
    <w:rsid w:val="008576D6"/>
    <w:rsid w:val="008577C0"/>
    <w:rsid w:val="008579EC"/>
    <w:rsid w:val="00857D38"/>
    <w:rsid w:val="00857F16"/>
    <w:rsid w:val="008601AC"/>
    <w:rsid w:val="0086021A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D73"/>
    <w:rsid w:val="00862FB4"/>
    <w:rsid w:val="008630CD"/>
    <w:rsid w:val="008631F1"/>
    <w:rsid w:val="00863CBD"/>
    <w:rsid w:val="00863EDD"/>
    <w:rsid w:val="00863F0F"/>
    <w:rsid w:val="0086417B"/>
    <w:rsid w:val="008646EE"/>
    <w:rsid w:val="00864814"/>
    <w:rsid w:val="00864A52"/>
    <w:rsid w:val="00864BD9"/>
    <w:rsid w:val="00864C18"/>
    <w:rsid w:val="00864CC5"/>
    <w:rsid w:val="00864D00"/>
    <w:rsid w:val="00864ED6"/>
    <w:rsid w:val="00865296"/>
    <w:rsid w:val="0086547D"/>
    <w:rsid w:val="00865521"/>
    <w:rsid w:val="00865B0F"/>
    <w:rsid w:val="00866B79"/>
    <w:rsid w:val="00867246"/>
    <w:rsid w:val="00867390"/>
    <w:rsid w:val="008674B2"/>
    <w:rsid w:val="00867CBD"/>
    <w:rsid w:val="0087027B"/>
    <w:rsid w:val="0087099F"/>
    <w:rsid w:val="008713E8"/>
    <w:rsid w:val="00871CA1"/>
    <w:rsid w:val="00871F2C"/>
    <w:rsid w:val="00872248"/>
    <w:rsid w:val="00872E86"/>
    <w:rsid w:val="00873075"/>
    <w:rsid w:val="008730FF"/>
    <w:rsid w:val="00873B6F"/>
    <w:rsid w:val="00874173"/>
    <w:rsid w:val="00875395"/>
    <w:rsid w:val="008758A2"/>
    <w:rsid w:val="00875903"/>
    <w:rsid w:val="00875E29"/>
    <w:rsid w:val="0087619D"/>
    <w:rsid w:val="00876479"/>
    <w:rsid w:val="00877171"/>
    <w:rsid w:val="00877415"/>
    <w:rsid w:val="00877562"/>
    <w:rsid w:val="0087761F"/>
    <w:rsid w:val="008778F7"/>
    <w:rsid w:val="00877DED"/>
    <w:rsid w:val="00877EC8"/>
    <w:rsid w:val="00880477"/>
    <w:rsid w:val="00880993"/>
    <w:rsid w:val="00880FEB"/>
    <w:rsid w:val="00881CA7"/>
    <w:rsid w:val="008821FB"/>
    <w:rsid w:val="0088259A"/>
    <w:rsid w:val="00883362"/>
    <w:rsid w:val="00883526"/>
    <w:rsid w:val="00884015"/>
    <w:rsid w:val="008841DF"/>
    <w:rsid w:val="008842EA"/>
    <w:rsid w:val="00884C66"/>
    <w:rsid w:val="00884DF3"/>
    <w:rsid w:val="00885566"/>
    <w:rsid w:val="00885745"/>
    <w:rsid w:val="008861DE"/>
    <w:rsid w:val="00886304"/>
    <w:rsid w:val="008863E5"/>
    <w:rsid w:val="0088665C"/>
    <w:rsid w:val="00886685"/>
    <w:rsid w:val="00886B2F"/>
    <w:rsid w:val="00886ECB"/>
    <w:rsid w:val="00887304"/>
    <w:rsid w:val="008873BB"/>
    <w:rsid w:val="00887917"/>
    <w:rsid w:val="00887AF3"/>
    <w:rsid w:val="00887DC8"/>
    <w:rsid w:val="00887DDA"/>
    <w:rsid w:val="0089004C"/>
    <w:rsid w:val="0089009A"/>
    <w:rsid w:val="008900F1"/>
    <w:rsid w:val="0089046F"/>
    <w:rsid w:val="00890723"/>
    <w:rsid w:val="00890747"/>
    <w:rsid w:val="00890766"/>
    <w:rsid w:val="008907E5"/>
    <w:rsid w:val="00890FF7"/>
    <w:rsid w:val="00891090"/>
    <w:rsid w:val="00891208"/>
    <w:rsid w:val="0089157C"/>
    <w:rsid w:val="0089174B"/>
    <w:rsid w:val="008921BB"/>
    <w:rsid w:val="00892FA7"/>
    <w:rsid w:val="00892FAA"/>
    <w:rsid w:val="008930F8"/>
    <w:rsid w:val="00893213"/>
    <w:rsid w:val="00893484"/>
    <w:rsid w:val="00893D85"/>
    <w:rsid w:val="00893DE4"/>
    <w:rsid w:val="0089483C"/>
    <w:rsid w:val="00894999"/>
    <w:rsid w:val="00894E21"/>
    <w:rsid w:val="0089510D"/>
    <w:rsid w:val="00895188"/>
    <w:rsid w:val="00895858"/>
    <w:rsid w:val="00895E63"/>
    <w:rsid w:val="00896069"/>
    <w:rsid w:val="00896189"/>
    <w:rsid w:val="008968B0"/>
    <w:rsid w:val="00896A69"/>
    <w:rsid w:val="00896CA8"/>
    <w:rsid w:val="00896FA9"/>
    <w:rsid w:val="00897522"/>
    <w:rsid w:val="00897671"/>
    <w:rsid w:val="008976BB"/>
    <w:rsid w:val="00897B02"/>
    <w:rsid w:val="00897FE4"/>
    <w:rsid w:val="008A04AA"/>
    <w:rsid w:val="008A1205"/>
    <w:rsid w:val="008A1338"/>
    <w:rsid w:val="008A15DE"/>
    <w:rsid w:val="008A161D"/>
    <w:rsid w:val="008A169E"/>
    <w:rsid w:val="008A1C4C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408"/>
    <w:rsid w:val="008A5A2D"/>
    <w:rsid w:val="008A5B35"/>
    <w:rsid w:val="008A5BB3"/>
    <w:rsid w:val="008A5E6B"/>
    <w:rsid w:val="008A6625"/>
    <w:rsid w:val="008A696B"/>
    <w:rsid w:val="008A6A2C"/>
    <w:rsid w:val="008A6CA5"/>
    <w:rsid w:val="008A7152"/>
    <w:rsid w:val="008A71C7"/>
    <w:rsid w:val="008A75D1"/>
    <w:rsid w:val="008A794A"/>
    <w:rsid w:val="008A79CF"/>
    <w:rsid w:val="008A7DE1"/>
    <w:rsid w:val="008B0552"/>
    <w:rsid w:val="008B0F1A"/>
    <w:rsid w:val="008B1153"/>
    <w:rsid w:val="008B13B2"/>
    <w:rsid w:val="008B15D3"/>
    <w:rsid w:val="008B1BB5"/>
    <w:rsid w:val="008B246F"/>
    <w:rsid w:val="008B259A"/>
    <w:rsid w:val="008B2AB3"/>
    <w:rsid w:val="008B30F8"/>
    <w:rsid w:val="008B3298"/>
    <w:rsid w:val="008B32AB"/>
    <w:rsid w:val="008B33EA"/>
    <w:rsid w:val="008B36B1"/>
    <w:rsid w:val="008B3B28"/>
    <w:rsid w:val="008B3E15"/>
    <w:rsid w:val="008B3F5C"/>
    <w:rsid w:val="008B4354"/>
    <w:rsid w:val="008B452E"/>
    <w:rsid w:val="008B47A6"/>
    <w:rsid w:val="008B4BC4"/>
    <w:rsid w:val="008B4D46"/>
    <w:rsid w:val="008B50CC"/>
    <w:rsid w:val="008B5265"/>
    <w:rsid w:val="008B55B9"/>
    <w:rsid w:val="008B55E7"/>
    <w:rsid w:val="008B5665"/>
    <w:rsid w:val="008B5877"/>
    <w:rsid w:val="008B5B94"/>
    <w:rsid w:val="008B5CA0"/>
    <w:rsid w:val="008B6DBD"/>
    <w:rsid w:val="008B7A20"/>
    <w:rsid w:val="008B7BB5"/>
    <w:rsid w:val="008B7DA6"/>
    <w:rsid w:val="008B7F05"/>
    <w:rsid w:val="008C0517"/>
    <w:rsid w:val="008C10E6"/>
    <w:rsid w:val="008C1229"/>
    <w:rsid w:val="008C1333"/>
    <w:rsid w:val="008C14B2"/>
    <w:rsid w:val="008C1600"/>
    <w:rsid w:val="008C1888"/>
    <w:rsid w:val="008C18E3"/>
    <w:rsid w:val="008C1D1C"/>
    <w:rsid w:val="008C1E3A"/>
    <w:rsid w:val="008C2121"/>
    <w:rsid w:val="008C22B1"/>
    <w:rsid w:val="008C2682"/>
    <w:rsid w:val="008C3221"/>
    <w:rsid w:val="008C329A"/>
    <w:rsid w:val="008C398B"/>
    <w:rsid w:val="008C3A19"/>
    <w:rsid w:val="008C445B"/>
    <w:rsid w:val="008C4939"/>
    <w:rsid w:val="008C4952"/>
    <w:rsid w:val="008C5644"/>
    <w:rsid w:val="008C5E89"/>
    <w:rsid w:val="008C6707"/>
    <w:rsid w:val="008C6CA7"/>
    <w:rsid w:val="008C6CDE"/>
    <w:rsid w:val="008C6DA2"/>
    <w:rsid w:val="008C77AD"/>
    <w:rsid w:val="008C79F0"/>
    <w:rsid w:val="008C7FAE"/>
    <w:rsid w:val="008D02C2"/>
    <w:rsid w:val="008D0CAD"/>
    <w:rsid w:val="008D13C8"/>
    <w:rsid w:val="008D14D0"/>
    <w:rsid w:val="008D14DA"/>
    <w:rsid w:val="008D1A25"/>
    <w:rsid w:val="008D208B"/>
    <w:rsid w:val="008D2494"/>
    <w:rsid w:val="008D24AA"/>
    <w:rsid w:val="008D2736"/>
    <w:rsid w:val="008D2B9A"/>
    <w:rsid w:val="008D2C78"/>
    <w:rsid w:val="008D2CB4"/>
    <w:rsid w:val="008D3D7C"/>
    <w:rsid w:val="008D3D7E"/>
    <w:rsid w:val="008D4F1F"/>
    <w:rsid w:val="008D563E"/>
    <w:rsid w:val="008D56B2"/>
    <w:rsid w:val="008D5AB6"/>
    <w:rsid w:val="008D5C0B"/>
    <w:rsid w:val="008D5E4D"/>
    <w:rsid w:val="008D618A"/>
    <w:rsid w:val="008D6AEA"/>
    <w:rsid w:val="008D719A"/>
    <w:rsid w:val="008D76A1"/>
    <w:rsid w:val="008D796D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31ED"/>
    <w:rsid w:val="008E3339"/>
    <w:rsid w:val="008E35EA"/>
    <w:rsid w:val="008E3727"/>
    <w:rsid w:val="008E3D5E"/>
    <w:rsid w:val="008E466C"/>
    <w:rsid w:val="008E4B03"/>
    <w:rsid w:val="008E4DCC"/>
    <w:rsid w:val="008E57AA"/>
    <w:rsid w:val="008E5A4E"/>
    <w:rsid w:val="008E5A59"/>
    <w:rsid w:val="008E5B96"/>
    <w:rsid w:val="008E5D89"/>
    <w:rsid w:val="008E67FB"/>
    <w:rsid w:val="008E6B92"/>
    <w:rsid w:val="008E721E"/>
    <w:rsid w:val="008E74AF"/>
    <w:rsid w:val="008E7B38"/>
    <w:rsid w:val="008E7C80"/>
    <w:rsid w:val="008F01AB"/>
    <w:rsid w:val="008F0416"/>
    <w:rsid w:val="008F05F4"/>
    <w:rsid w:val="008F06BC"/>
    <w:rsid w:val="008F0B71"/>
    <w:rsid w:val="008F0F3E"/>
    <w:rsid w:val="008F15F0"/>
    <w:rsid w:val="008F16F2"/>
    <w:rsid w:val="008F178C"/>
    <w:rsid w:val="008F1909"/>
    <w:rsid w:val="008F1D75"/>
    <w:rsid w:val="008F2217"/>
    <w:rsid w:val="008F2459"/>
    <w:rsid w:val="008F2785"/>
    <w:rsid w:val="008F297E"/>
    <w:rsid w:val="008F2CB6"/>
    <w:rsid w:val="008F2F85"/>
    <w:rsid w:val="008F3738"/>
    <w:rsid w:val="008F3E7E"/>
    <w:rsid w:val="008F48BB"/>
    <w:rsid w:val="008F4ABF"/>
    <w:rsid w:val="008F4E14"/>
    <w:rsid w:val="008F4EF9"/>
    <w:rsid w:val="008F5083"/>
    <w:rsid w:val="008F5567"/>
    <w:rsid w:val="008F5BF4"/>
    <w:rsid w:val="008F5CA1"/>
    <w:rsid w:val="008F5E92"/>
    <w:rsid w:val="008F6504"/>
    <w:rsid w:val="008F67F6"/>
    <w:rsid w:val="008F6A25"/>
    <w:rsid w:val="008F6EFC"/>
    <w:rsid w:val="008F7386"/>
    <w:rsid w:val="008F780A"/>
    <w:rsid w:val="008F7FB5"/>
    <w:rsid w:val="00900641"/>
    <w:rsid w:val="00900AC2"/>
    <w:rsid w:val="00900B91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96B"/>
    <w:rsid w:val="00902BBD"/>
    <w:rsid w:val="00902ECB"/>
    <w:rsid w:val="009032E9"/>
    <w:rsid w:val="00903A03"/>
    <w:rsid w:val="00903BE9"/>
    <w:rsid w:val="00903C3D"/>
    <w:rsid w:val="00904611"/>
    <w:rsid w:val="00904720"/>
    <w:rsid w:val="00904814"/>
    <w:rsid w:val="009048D7"/>
    <w:rsid w:val="009056F9"/>
    <w:rsid w:val="0090599B"/>
    <w:rsid w:val="00905FC9"/>
    <w:rsid w:val="00905FD6"/>
    <w:rsid w:val="00906576"/>
    <w:rsid w:val="0090657B"/>
    <w:rsid w:val="00906F20"/>
    <w:rsid w:val="00906F64"/>
    <w:rsid w:val="00906F8B"/>
    <w:rsid w:val="0090736D"/>
    <w:rsid w:val="009073A3"/>
    <w:rsid w:val="0090759B"/>
    <w:rsid w:val="00907D65"/>
    <w:rsid w:val="0091023A"/>
    <w:rsid w:val="00910558"/>
    <w:rsid w:val="00910D16"/>
    <w:rsid w:val="00911081"/>
    <w:rsid w:val="00911FA2"/>
    <w:rsid w:val="0091240A"/>
    <w:rsid w:val="00912511"/>
    <w:rsid w:val="009127FF"/>
    <w:rsid w:val="0091280C"/>
    <w:rsid w:val="00912C49"/>
    <w:rsid w:val="00912D06"/>
    <w:rsid w:val="00913C9A"/>
    <w:rsid w:val="0091403F"/>
    <w:rsid w:val="00914981"/>
    <w:rsid w:val="00914988"/>
    <w:rsid w:val="00914C64"/>
    <w:rsid w:val="00915D74"/>
    <w:rsid w:val="009169B2"/>
    <w:rsid w:val="00916DE3"/>
    <w:rsid w:val="00916F7F"/>
    <w:rsid w:val="00917331"/>
    <w:rsid w:val="00917344"/>
    <w:rsid w:val="009178E1"/>
    <w:rsid w:val="00917A89"/>
    <w:rsid w:val="00917C38"/>
    <w:rsid w:val="00917D92"/>
    <w:rsid w:val="009204E6"/>
    <w:rsid w:val="00920A4F"/>
    <w:rsid w:val="00920FA9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42D"/>
    <w:rsid w:val="0092511D"/>
    <w:rsid w:val="00925120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303FA"/>
    <w:rsid w:val="00930402"/>
    <w:rsid w:val="00930518"/>
    <w:rsid w:val="009305EE"/>
    <w:rsid w:val="009308BE"/>
    <w:rsid w:val="00930C27"/>
    <w:rsid w:val="00931000"/>
    <w:rsid w:val="009315AC"/>
    <w:rsid w:val="00931602"/>
    <w:rsid w:val="00931942"/>
    <w:rsid w:val="00931A5A"/>
    <w:rsid w:val="00931B45"/>
    <w:rsid w:val="009324B9"/>
    <w:rsid w:val="0093270B"/>
    <w:rsid w:val="00932955"/>
    <w:rsid w:val="00932C0D"/>
    <w:rsid w:val="009331BA"/>
    <w:rsid w:val="0093329E"/>
    <w:rsid w:val="00933FD4"/>
    <w:rsid w:val="00934020"/>
    <w:rsid w:val="00934449"/>
    <w:rsid w:val="00934DC4"/>
    <w:rsid w:val="009350A7"/>
    <w:rsid w:val="0093578E"/>
    <w:rsid w:val="00935CF6"/>
    <w:rsid w:val="00936408"/>
    <w:rsid w:val="00936C76"/>
    <w:rsid w:val="00936C94"/>
    <w:rsid w:val="00936EA1"/>
    <w:rsid w:val="00937116"/>
    <w:rsid w:val="00937A7D"/>
    <w:rsid w:val="00937DD5"/>
    <w:rsid w:val="00937F1E"/>
    <w:rsid w:val="009404A4"/>
    <w:rsid w:val="00940ED4"/>
    <w:rsid w:val="00940FC3"/>
    <w:rsid w:val="009411F8"/>
    <w:rsid w:val="009413C6"/>
    <w:rsid w:val="00941658"/>
    <w:rsid w:val="00942305"/>
    <w:rsid w:val="009429F4"/>
    <w:rsid w:val="00943242"/>
    <w:rsid w:val="00943295"/>
    <w:rsid w:val="00943412"/>
    <w:rsid w:val="00943529"/>
    <w:rsid w:val="009435A0"/>
    <w:rsid w:val="0094385A"/>
    <w:rsid w:val="00943C99"/>
    <w:rsid w:val="00943C9C"/>
    <w:rsid w:val="00944C9D"/>
    <w:rsid w:val="00945241"/>
    <w:rsid w:val="00945422"/>
    <w:rsid w:val="009456BF"/>
    <w:rsid w:val="00945986"/>
    <w:rsid w:val="00945E18"/>
    <w:rsid w:val="00945F24"/>
    <w:rsid w:val="0094603F"/>
    <w:rsid w:val="0094665D"/>
    <w:rsid w:val="009466A0"/>
    <w:rsid w:val="009469E4"/>
    <w:rsid w:val="00947126"/>
    <w:rsid w:val="00947921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39B4"/>
    <w:rsid w:val="00953AA9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E6F"/>
    <w:rsid w:val="00956A00"/>
    <w:rsid w:val="00957021"/>
    <w:rsid w:val="00957788"/>
    <w:rsid w:val="009608B4"/>
    <w:rsid w:val="00960A83"/>
    <w:rsid w:val="00961955"/>
    <w:rsid w:val="00961A22"/>
    <w:rsid w:val="00961D9E"/>
    <w:rsid w:val="00962549"/>
    <w:rsid w:val="00962565"/>
    <w:rsid w:val="009625F8"/>
    <w:rsid w:val="00962B74"/>
    <w:rsid w:val="00962BB1"/>
    <w:rsid w:val="00963234"/>
    <w:rsid w:val="0096347A"/>
    <w:rsid w:val="00963757"/>
    <w:rsid w:val="00963928"/>
    <w:rsid w:val="00963BC9"/>
    <w:rsid w:val="00963DE5"/>
    <w:rsid w:val="00964DEB"/>
    <w:rsid w:val="00965463"/>
    <w:rsid w:val="009657BA"/>
    <w:rsid w:val="00965A05"/>
    <w:rsid w:val="00965B1D"/>
    <w:rsid w:val="00965F62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FED"/>
    <w:rsid w:val="00972055"/>
    <w:rsid w:val="00972540"/>
    <w:rsid w:val="00972FA7"/>
    <w:rsid w:val="009732E5"/>
    <w:rsid w:val="00973A95"/>
    <w:rsid w:val="00974429"/>
    <w:rsid w:val="009748F6"/>
    <w:rsid w:val="00975D45"/>
    <w:rsid w:val="00975E21"/>
    <w:rsid w:val="00976058"/>
    <w:rsid w:val="00976D19"/>
    <w:rsid w:val="00976FF4"/>
    <w:rsid w:val="009772B2"/>
    <w:rsid w:val="009779FF"/>
    <w:rsid w:val="00977F29"/>
    <w:rsid w:val="0098080D"/>
    <w:rsid w:val="009808F3"/>
    <w:rsid w:val="0098091A"/>
    <w:rsid w:val="009811BB"/>
    <w:rsid w:val="009812A9"/>
    <w:rsid w:val="009815BB"/>
    <w:rsid w:val="00981DA6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55EF"/>
    <w:rsid w:val="0098561C"/>
    <w:rsid w:val="009859C5"/>
    <w:rsid w:val="00985AF0"/>
    <w:rsid w:val="009860F1"/>
    <w:rsid w:val="00986609"/>
    <w:rsid w:val="00986A68"/>
    <w:rsid w:val="0098763B"/>
    <w:rsid w:val="0098787C"/>
    <w:rsid w:val="0098788D"/>
    <w:rsid w:val="00987A8C"/>
    <w:rsid w:val="00987B49"/>
    <w:rsid w:val="009902B7"/>
    <w:rsid w:val="00990515"/>
    <w:rsid w:val="0099079B"/>
    <w:rsid w:val="00990909"/>
    <w:rsid w:val="00990CEA"/>
    <w:rsid w:val="00990F72"/>
    <w:rsid w:val="0099125B"/>
    <w:rsid w:val="0099197C"/>
    <w:rsid w:val="00991BBA"/>
    <w:rsid w:val="00991D62"/>
    <w:rsid w:val="009927B9"/>
    <w:rsid w:val="00993BFF"/>
    <w:rsid w:val="00993E44"/>
    <w:rsid w:val="00993F15"/>
    <w:rsid w:val="0099404D"/>
    <w:rsid w:val="00994AC7"/>
    <w:rsid w:val="00994E62"/>
    <w:rsid w:val="00995346"/>
    <w:rsid w:val="0099582A"/>
    <w:rsid w:val="00995D0A"/>
    <w:rsid w:val="00996C70"/>
    <w:rsid w:val="00996EB8"/>
    <w:rsid w:val="00997A9A"/>
    <w:rsid w:val="00997CB7"/>
    <w:rsid w:val="00997FC9"/>
    <w:rsid w:val="009A03E2"/>
    <w:rsid w:val="009A04B6"/>
    <w:rsid w:val="009A053E"/>
    <w:rsid w:val="009A0AF2"/>
    <w:rsid w:val="009A0B7D"/>
    <w:rsid w:val="009A0C7C"/>
    <w:rsid w:val="009A0D17"/>
    <w:rsid w:val="009A0E79"/>
    <w:rsid w:val="009A0FF8"/>
    <w:rsid w:val="009A13DB"/>
    <w:rsid w:val="009A1492"/>
    <w:rsid w:val="009A14CE"/>
    <w:rsid w:val="009A1DBB"/>
    <w:rsid w:val="009A25FE"/>
    <w:rsid w:val="009A294F"/>
    <w:rsid w:val="009A2B22"/>
    <w:rsid w:val="009A2C56"/>
    <w:rsid w:val="009A2DD6"/>
    <w:rsid w:val="009A3003"/>
    <w:rsid w:val="009A3022"/>
    <w:rsid w:val="009A32CA"/>
    <w:rsid w:val="009A3811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6033"/>
    <w:rsid w:val="009A622F"/>
    <w:rsid w:val="009A66A9"/>
    <w:rsid w:val="009A66C8"/>
    <w:rsid w:val="009A6713"/>
    <w:rsid w:val="009A6B89"/>
    <w:rsid w:val="009A6C0C"/>
    <w:rsid w:val="009A6C5A"/>
    <w:rsid w:val="009A6CFE"/>
    <w:rsid w:val="009A7307"/>
    <w:rsid w:val="009A7451"/>
    <w:rsid w:val="009A74B9"/>
    <w:rsid w:val="009A752B"/>
    <w:rsid w:val="009A78C1"/>
    <w:rsid w:val="009A7E2F"/>
    <w:rsid w:val="009A7F94"/>
    <w:rsid w:val="009B0164"/>
    <w:rsid w:val="009B03B0"/>
    <w:rsid w:val="009B03B8"/>
    <w:rsid w:val="009B0C14"/>
    <w:rsid w:val="009B0D96"/>
    <w:rsid w:val="009B0EEA"/>
    <w:rsid w:val="009B17A4"/>
    <w:rsid w:val="009B1F2D"/>
    <w:rsid w:val="009B204B"/>
    <w:rsid w:val="009B259A"/>
    <w:rsid w:val="009B283C"/>
    <w:rsid w:val="009B3491"/>
    <w:rsid w:val="009B393E"/>
    <w:rsid w:val="009B3BB4"/>
    <w:rsid w:val="009B4C5D"/>
    <w:rsid w:val="009B4FCC"/>
    <w:rsid w:val="009B4FEA"/>
    <w:rsid w:val="009B50DE"/>
    <w:rsid w:val="009B6600"/>
    <w:rsid w:val="009B6BA0"/>
    <w:rsid w:val="009B6CD2"/>
    <w:rsid w:val="009B6F94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E0C"/>
    <w:rsid w:val="009C3169"/>
    <w:rsid w:val="009C3193"/>
    <w:rsid w:val="009C36B8"/>
    <w:rsid w:val="009C3C98"/>
    <w:rsid w:val="009C3CBE"/>
    <w:rsid w:val="009C4170"/>
    <w:rsid w:val="009C4187"/>
    <w:rsid w:val="009C43E9"/>
    <w:rsid w:val="009C44E2"/>
    <w:rsid w:val="009C46A1"/>
    <w:rsid w:val="009C4CD2"/>
    <w:rsid w:val="009C5053"/>
    <w:rsid w:val="009C5129"/>
    <w:rsid w:val="009C51C7"/>
    <w:rsid w:val="009C52E5"/>
    <w:rsid w:val="009C5587"/>
    <w:rsid w:val="009C5BE5"/>
    <w:rsid w:val="009C6070"/>
    <w:rsid w:val="009C63C6"/>
    <w:rsid w:val="009C6738"/>
    <w:rsid w:val="009C6B32"/>
    <w:rsid w:val="009C6E5E"/>
    <w:rsid w:val="009C6FDD"/>
    <w:rsid w:val="009C71FF"/>
    <w:rsid w:val="009C7A9C"/>
    <w:rsid w:val="009D0089"/>
    <w:rsid w:val="009D0257"/>
    <w:rsid w:val="009D0295"/>
    <w:rsid w:val="009D0597"/>
    <w:rsid w:val="009D085E"/>
    <w:rsid w:val="009D123D"/>
    <w:rsid w:val="009D2245"/>
    <w:rsid w:val="009D307D"/>
    <w:rsid w:val="009D3103"/>
    <w:rsid w:val="009D3157"/>
    <w:rsid w:val="009D33C9"/>
    <w:rsid w:val="009D349D"/>
    <w:rsid w:val="009D36AF"/>
    <w:rsid w:val="009D38F6"/>
    <w:rsid w:val="009D3D1A"/>
    <w:rsid w:val="009D3F5A"/>
    <w:rsid w:val="009D4A61"/>
    <w:rsid w:val="009D4E0E"/>
    <w:rsid w:val="009D520B"/>
    <w:rsid w:val="009D5706"/>
    <w:rsid w:val="009D5950"/>
    <w:rsid w:val="009D5AD3"/>
    <w:rsid w:val="009D617D"/>
    <w:rsid w:val="009D627B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F24"/>
    <w:rsid w:val="009E1184"/>
    <w:rsid w:val="009E126B"/>
    <w:rsid w:val="009E2226"/>
    <w:rsid w:val="009E227E"/>
    <w:rsid w:val="009E2333"/>
    <w:rsid w:val="009E2492"/>
    <w:rsid w:val="009E2563"/>
    <w:rsid w:val="009E2993"/>
    <w:rsid w:val="009E3217"/>
    <w:rsid w:val="009E3639"/>
    <w:rsid w:val="009E3BB4"/>
    <w:rsid w:val="009E3FDE"/>
    <w:rsid w:val="009E444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F02AA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610"/>
    <w:rsid w:val="009F365B"/>
    <w:rsid w:val="009F367F"/>
    <w:rsid w:val="009F3D32"/>
    <w:rsid w:val="009F3E78"/>
    <w:rsid w:val="009F3EBF"/>
    <w:rsid w:val="009F40DC"/>
    <w:rsid w:val="009F411D"/>
    <w:rsid w:val="009F4822"/>
    <w:rsid w:val="009F5906"/>
    <w:rsid w:val="009F634D"/>
    <w:rsid w:val="009F6403"/>
    <w:rsid w:val="009F667F"/>
    <w:rsid w:val="009F6E61"/>
    <w:rsid w:val="009F6FF4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1498"/>
    <w:rsid w:val="00A0156B"/>
    <w:rsid w:val="00A01B6B"/>
    <w:rsid w:val="00A01C81"/>
    <w:rsid w:val="00A01E31"/>
    <w:rsid w:val="00A01ED1"/>
    <w:rsid w:val="00A0201E"/>
    <w:rsid w:val="00A023EC"/>
    <w:rsid w:val="00A026B8"/>
    <w:rsid w:val="00A0277C"/>
    <w:rsid w:val="00A0332C"/>
    <w:rsid w:val="00A03529"/>
    <w:rsid w:val="00A03905"/>
    <w:rsid w:val="00A0414F"/>
    <w:rsid w:val="00A0422A"/>
    <w:rsid w:val="00A04347"/>
    <w:rsid w:val="00A04391"/>
    <w:rsid w:val="00A04A68"/>
    <w:rsid w:val="00A04E63"/>
    <w:rsid w:val="00A05266"/>
    <w:rsid w:val="00A05FC5"/>
    <w:rsid w:val="00A06069"/>
    <w:rsid w:val="00A0606A"/>
    <w:rsid w:val="00A0623A"/>
    <w:rsid w:val="00A06378"/>
    <w:rsid w:val="00A074F7"/>
    <w:rsid w:val="00A07611"/>
    <w:rsid w:val="00A07655"/>
    <w:rsid w:val="00A078EE"/>
    <w:rsid w:val="00A0796E"/>
    <w:rsid w:val="00A07D03"/>
    <w:rsid w:val="00A07F70"/>
    <w:rsid w:val="00A10758"/>
    <w:rsid w:val="00A107C8"/>
    <w:rsid w:val="00A10A37"/>
    <w:rsid w:val="00A10AF5"/>
    <w:rsid w:val="00A10F5C"/>
    <w:rsid w:val="00A11317"/>
    <w:rsid w:val="00A113B9"/>
    <w:rsid w:val="00A114D9"/>
    <w:rsid w:val="00A11DEE"/>
    <w:rsid w:val="00A11E7C"/>
    <w:rsid w:val="00A120DF"/>
    <w:rsid w:val="00A1269E"/>
    <w:rsid w:val="00A126B4"/>
    <w:rsid w:val="00A1277C"/>
    <w:rsid w:val="00A129CC"/>
    <w:rsid w:val="00A12D77"/>
    <w:rsid w:val="00A12DE7"/>
    <w:rsid w:val="00A12E0E"/>
    <w:rsid w:val="00A13330"/>
    <w:rsid w:val="00A13A65"/>
    <w:rsid w:val="00A1456E"/>
    <w:rsid w:val="00A145BD"/>
    <w:rsid w:val="00A14A1B"/>
    <w:rsid w:val="00A14C8B"/>
    <w:rsid w:val="00A14C9F"/>
    <w:rsid w:val="00A1507E"/>
    <w:rsid w:val="00A15263"/>
    <w:rsid w:val="00A15452"/>
    <w:rsid w:val="00A155D9"/>
    <w:rsid w:val="00A155F2"/>
    <w:rsid w:val="00A1576F"/>
    <w:rsid w:val="00A157FB"/>
    <w:rsid w:val="00A158D0"/>
    <w:rsid w:val="00A1596E"/>
    <w:rsid w:val="00A15A48"/>
    <w:rsid w:val="00A16028"/>
    <w:rsid w:val="00A16338"/>
    <w:rsid w:val="00A16419"/>
    <w:rsid w:val="00A164A0"/>
    <w:rsid w:val="00A165FB"/>
    <w:rsid w:val="00A16765"/>
    <w:rsid w:val="00A16A3C"/>
    <w:rsid w:val="00A16A53"/>
    <w:rsid w:val="00A16B84"/>
    <w:rsid w:val="00A16D71"/>
    <w:rsid w:val="00A16F89"/>
    <w:rsid w:val="00A17962"/>
    <w:rsid w:val="00A179E5"/>
    <w:rsid w:val="00A17F9B"/>
    <w:rsid w:val="00A17FEC"/>
    <w:rsid w:val="00A20B98"/>
    <w:rsid w:val="00A2124D"/>
    <w:rsid w:val="00A21BB9"/>
    <w:rsid w:val="00A21CB1"/>
    <w:rsid w:val="00A22096"/>
    <w:rsid w:val="00A22431"/>
    <w:rsid w:val="00A22596"/>
    <w:rsid w:val="00A227AB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B5E"/>
    <w:rsid w:val="00A24CF8"/>
    <w:rsid w:val="00A24F4C"/>
    <w:rsid w:val="00A25309"/>
    <w:rsid w:val="00A2533B"/>
    <w:rsid w:val="00A254DF"/>
    <w:rsid w:val="00A261A4"/>
    <w:rsid w:val="00A2697C"/>
    <w:rsid w:val="00A27253"/>
    <w:rsid w:val="00A27DD7"/>
    <w:rsid w:val="00A27F93"/>
    <w:rsid w:val="00A3026F"/>
    <w:rsid w:val="00A30809"/>
    <w:rsid w:val="00A3084F"/>
    <w:rsid w:val="00A30DEE"/>
    <w:rsid w:val="00A30F84"/>
    <w:rsid w:val="00A31263"/>
    <w:rsid w:val="00A31363"/>
    <w:rsid w:val="00A32478"/>
    <w:rsid w:val="00A32CC7"/>
    <w:rsid w:val="00A32E50"/>
    <w:rsid w:val="00A32F4B"/>
    <w:rsid w:val="00A3318F"/>
    <w:rsid w:val="00A331A1"/>
    <w:rsid w:val="00A339BE"/>
    <w:rsid w:val="00A33B72"/>
    <w:rsid w:val="00A33C88"/>
    <w:rsid w:val="00A33C9E"/>
    <w:rsid w:val="00A349A8"/>
    <w:rsid w:val="00A34C83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663"/>
    <w:rsid w:val="00A36853"/>
    <w:rsid w:val="00A36992"/>
    <w:rsid w:val="00A36B2A"/>
    <w:rsid w:val="00A36F2F"/>
    <w:rsid w:val="00A3725B"/>
    <w:rsid w:val="00A37545"/>
    <w:rsid w:val="00A37899"/>
    <w:rsid w:val="00A37A4F"/>
    <w:rsid w:val="00A37D87"/>
    <w:rsid w:val="00A37EA5"/>
    <w:rsid w:val="00A37FA5"/>
    <w:rsid w:val="00A40652"/>
    <w:rsid w:val="00A40A0C"/>
    <w:rsid w:val="00A40B4D"/>
    <w:rsid w:val="00A40EDB"/>
    <w:rsid w:val="00A410BC"/>
    <w:rsid w:val="00A416C4"/>
    <w:rsid w:val="00A418DB"/>
    <w:rsid w:val="00A41FFB"/>
    <w:rsid w:val="00A4271E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DE1"/>
    <w:rsid w:val="00A450AC"/>
    <w:rsid w:val="00A4533A"/>
    <w:rsid w:val="00A456A3"/>
    <w:rsid w:val="00A45F05"/>
    <w:rsid w:val="00A467E8"/>
    <w:rsid w:val="00A471EC"/>
    <w:rsid w:val="00A47A63"/>
    <w:rsid w:val="00A47AB7"/>
    <w:rsid w:val="00A47B1E"/>
    <w:rsid w:val="00A47C21"/>
    <w:rsid w:val="00A47D4C"/>
    <w:rsid w:val="00A47F2D"/>
    <w:rsid w:val="00A5022D"/>
    <w:rsid w:val="00A50EC1"/>
    <w:rsid w:val="00A5137A"/>
    <w:rsid w:val="00A51A4A"/>
    <w:rsid w:val="00A51C23"/>
    <w:rsid w:val="00A53279"/>
    <w:rsid w:val="00A5327B"/>
    <w:rsid w:val="00A532DE"/>
    <w:rsid w:val="00A532F6"/>
    <w:rsid w:val="00A533DA"/>
    <w:rsid w:val="00A53650"/>
    <w:rsid w:val="00A536E6"/>
    <w:rsid w:val="00A53E1C"/>
    <w:rsid w:val="00A54716"/>
    <w:rsid w:val="00A54813"/>
    <w:rsid w:val="00A54A7D"/>
    <w:rsid w:val="00A550EE"/>
    <w:rsid w:val="00A555F4"/>
    <w:rsid w:val="00A55B27"/>
    <w:rsid w:val="00A55C27"/>
    <w:rsid w:val="00A56308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94"/>
    <w:rsid w:val="00A6059B"/>
    <w:rsid w:val="00A60FFC"/>
    <w:rsid w:val="00A610EE"/>
    <w:rsid w:val="00A61415"/>
    <w:rsid w:val="00A61459"/>
    <w:rsid w:val="00A6162C"/>
    <w:rsid w:val="00A6182A"/>
    <w:rsid w:val="00A61BE5"/>
    <w:rsid w:val="00A61FC2"/>
    <w:rsid w:val="00A6224A"/>
    <w:rsid w:val="00A6265D"/>
    <w:rsid w:val="00A62849"/>
    <w:rsid w:val="00A6312B"/>
    <w:rsid w:val="00A632A6"/>
    <w:rsid w:val="00A63408"/>
    <w:rsid w:val="00A63623"/>
    <w:rsid w:val="00A63C4F"/>
    <w:rsid w:val="00A63FF0"/>
    <w:rsid w:val="00A649AF"/>
    <w:rsid w:val="00A64AA9"/>
    <w:rsid w:val="00A64EB0"/>
    <w:rsid w:val="00A65311"/>
    <w:rsid w:val="00A658E6"/>
    <w:rsid w:val="00A65F2C"/>
    <w:rsid w:val="00A66082"/>
    <w:rsid w:val="00A661A2"/>
    <w:rsid w:val="00A66385"/>
    <w:rsid w:val="00A666C7"/>
    <w:rsid w:val="00A66823"/>
    <w:rsid w:val="00A66964"/>
    <w:rsid w:val="00A66B1D"/>
    <w:rsid w:val="00A66C10"/>
    <w:rsid w:val="00A66CB9"/>
    <w:rsid w:val="00A66D7B"/>
    <w:rsid w:val="00A67114"/>
    <w:rsid w:val="00A6737B"/>
    <w:rsid w:val="00A67422"/>
    <w:rsid w:val="00A676CF"/>
    <w:rsid w:val="00A677DB"/>
    <w:rsid w:val="00A67817"/>
    <w:rsid w:val="00A67975"/>
    <w:rsid w:val="00A67A20"/>
    <w:rsid w:val="00A67C25"/>
    <w:rsid w:val="00A70050"/>
    <w:rsid w:val="00A703C4"/>
    <w:rsid w:val="00A704B9"/>
    <w:rsid w:val="00A708B7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2BC0"/>
    <w:rsid w:val="00A73085"/>
    <w:rsid w:val="00A73316"/>
    <w:rsid w:val="00A73382"/>
    <w:rsid w:val="00A73723"/>
    <w:rsid w:val="00A73AF8"/>
    <w:rsid w:val="00A73CA5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FDD"/>
    <w:rsid w:val="00A80568"/>
    <w:rsid w:val="00A80745"/>
    <w:rsid w:val="00A80A59"/>
    <w:rsid w:val="00A81237"/>
    <w:rsid w:val="00A81512"/>
    <w:rsid w:val="00A816D3"/>
    <w:rsid w:val="00A8209F"/>
    <w:rsid w:val="00A8232B"/>
    <w:rsid w:val="00A826E3"/>
    <w:rsid w:val="00A82A49"/>
    <w:rsid w:val="00A8316E"/>
    <w:rsid w:val="00A832B2"/>
    <w:rsid w:val="00A834D5"/>
    <w:rsid w:val="00A8391A"/>
    <w:rsid w:val="00A839A1"/>
    <w:rsid w:val="00A83C4B"/>
    <w:rsid w:val="00A84400"/>
    <w:rsid w:val="00A8471A"/>
    <w:rsid w:val="00A8492D"/>
    <w:rsid w:val="00A84B04"/>
    <w:rsid w:val="00A85633"/>
    <w:rsid w:val="00A85836"/>
    <w:rsid w:val="00A85ECC"/>
    <w:rsid w:val="00A8633D"/>
    <w:rsid w:val="00A86386"/>
    <w:rsid w:val="00A863D9"/>
    <w:rsid w:val="00A86A66"/>
    <w:rsid w:val="00A87032"/>
    <w:rsid w:val="00A870BF"/>
    <w:rsid w:val="00A870E8"/>
    <w:rsid w:val="00A904D1"/>
    <w:rsid w:val="00A906B6"/>
    <w:rsid w:val="00A91035"/>
    <w:rsid w:val="00A91C07"/>
    <w:rsid w:val="00A92309"/>
    <w:rsid w:val="00A924FC"/>
    <w:rsid w:val="00A92568"/>
    <w:rsid w:val="00A92CC1"/>
    <w:rsid w:val="00A92DD7"/>
    <w:rsid w:val="00A934EC"/>
    <w:rsid w:val="00A9390E"/>
    <w:rsid w:val="00A9393D"/>
    <w:rsid w:val="00A943A8"/>
    <w:rsid w:val="00A9465A"/>
    <w:rsid w:val="00A94BF5"/>
    <w:rsid w:val="00A94DDA"/>
    <w:rsid w:val="00A94E1E"/>
    <w:rsid w:val="00A95306"/>
    <w:rsid w:val="00A953AE"/>
    <w:rsid w:val="00A95C57"/>
    <w:rsid w:val="00A95CDF"/>
    <w:rsid w:val="00A95DA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515"/>
    <w:rsid w:val="00AA4666"/>
    <w:rsid w:val="00AA48A0"/>
    <w:rsid w:val="00AA4C87"/>
    <w:rsid w:val="00AA4D3E"/>
    <w:rsid w:val="00AA4F10"/>
    <w:rsid w:val="00AA6089"/>
    <w:rsid w:val="00AA6335"/>
    <w:rsid w:val="00AA68E7"/>
    <w:rsid w:val="00AA6C45"/>
    <w:rsid w:val="00AA6F51"/>
    <w:rsid w:val="00AA73BB"/>
    <w:rsid w:val="00AA7773"/>
    <w:rsid w:val="00AA79B5"/>
    <w:rsid w:val="00AB0F0C"/>
    <w:rsid w:val="00AB147F"/>
    <w:rsid w:val="00AB1526"/>
    <w:rsid w:val="00AB19F0"/>
    <w:rsid w:val="00AB19FE"/>
    <w:rsid w:val="00AB247D"/>
    <w:rsid w:val="00AB25B9"/>
    <w:rsid w:val="00AB325B"/>
    <w:rsid w:val="00AB35A0"/>
    <w:rsid w:val="00AB35E2"/>
    <w:rsid w:val="00AB37D3"/>
    <w:rsid w:val="00AB3F79"/>
    <w:rsid w:val="00AB40E6"/>
    <w:rsid w:val="00AB5728"/>
    <w:rsid w:val="00AB5884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0FCF"/>
    <w:rsid w:val="00AC100A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38A"/>
    <w:rsid w:val="00AC4652"/>
    <w:rsid w:val="00AC558A"/>
    <w:rsid w:val="00AC5812"/>
    <w:rsid w:val="00AC58F8"/>
    <w:rsid w:val="00AC594D"/>
    <w:rsid w:val="00AC5996"/>
    <w:rsid w:val="00AC59B6"/>
    <w:rsid w:val="00AC5ED1"/>
    <w:rsid w:val="00AC6214"/>
    <w:rsid w:val="00AC6E80"/>
    <w:rsid w:val="00AC758A"/>
    <w:rsid w:val="00AC7D84"/>
    <w:rsid w:val="00AC7DFD"/>
    <w:rsid w:val="00AD08B4"/>
    <w:rsid w:val="00AD1B9A"/>
    <w:rsid w:val="00AD1D52"/>
    <w:rsid w:val="00AD1F18"/>
    <w:rsid w:val="00AD204E"/>
    <w:rsid w:val="00AD21F4"/>
    <w:rsid w:val="00AD225B"/>
    <w:rsid w:val="00AD22B6"/>
    <w:rsid w:val="00AD2372"/>
    <w:rsid w:val="00AD2417"/>
    <w:rsid w:val="00AD2B13"/>
    <w:rsid w:val="00AD2FD5"/>
    <w:rsid w:val="00AD365F"/>
    <w:rsid w:val="00AD38EB"/>
    <w:rsid w:val="00AD396C"/>
    <w:rsid w:val="00AD3BDE"/>
    <w:rsid w:val="00AD3E80"/>
    <w:rsid w:val="00AD432B"/>
    <w:rsid w:val="00AD436B"/>
    <w:rsid w:val="00AD439D"/>
    <w:rsid w:val="00AD44E0"/>
    <w:rsid w:val="00AD4823"/>
    <w:rsid w:val="00AD4AC8"/>
    <w:rsid w:val="00AD4D73"/>
    <w:rsid w:val="00AD54F5"/>
    <w:rsid w:val="00AD5572"/>
    <w:rsid w:val="00AD5590"/>
    <w:rsid w:val="00AD58A4"/>
    <w:rsid w:val="00AD5BAD"/>
    <w:rsid w:val="00AD5EB1"/>
    <w:rsid w:val="00AD5EC6"/>
    <w:rsid w:val="00AD620D"/>
    <w:rsid w:val="00AD6821"/>
    <w:rsid w:val="00AD6B5B"/>
    <w:rsid w:val="00AD71DB"/>
    <w:rsid w:val="00AD7465"/>
    <w:rsid w:val="00AD7910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E03"/>
    <w:rsid w:val="00AE2EFE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1EA"/>
    <w:rsid w:val="00AE5B47"/>
    <w:rsid w:val="00AE5ED0"/>
    <w:rsid w:val="00AE5FE3"/>
    <w:rsid w:val="00AE687D"/>
    <w:rsid w:val="00AE6EC5"/>
    <w:rsid w:val="00AE6F4D"/>
    <w:rsid w:val="00AE709C"/>
    <w:rsid w:val="00AE7542"/>
    <w:rsid w:val="00AF0777"/>
    <w:rsid w:val="00AF089B"/>
    <w:rsid w:val="00AF1360"/>
    <w:rsid w:val="00AF1958"/>
    <w:rsid w:val="00AF1DDD"/>
    <w:rsid w:val="00AF2860"/>
    <w:rsid w:val="00AF313B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B97"/>
    <w:rsid w:val="00AF5C73"/>
    <w:rsid w:val="00AF5F39"/>
    <w:rsid w:val="00AF6169"/>
    <w:rsid w:val="00AF652B"/>
    <w:rsid w:val="00AF6645"/>
    <w:rsid w:val="00AF680D"/>
    <w:rsid w:val="00AF6D88"/>
    <w:rsid w:val="00AF7469"/>
    <w:rsid w:val="00AF7477"/>
    <w:rsid w:val="00AF77BB"/>
    <w:rsid w:val="00AF7AC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DB4"/>
    <w:rsid w:val="00B16FF6"/>
    <w:rsid w:val="00B177CE"/>
    <w:rsid w:val="00B2007D"/>
    <w:rsid w:val="00B205D2"/>
    <w:rsid w:val="00B21171"/>
    <w:rsid w:val="00B21228"/>
    <w:rsid w:val="00B21DFF"/>
    <w:rsid w:val="00B21E53"/>
    <w:rsid w:val="00B22239"/>
    <w:rsid w:val="00B22241"/>
    <w:rsid w:val="00B2241B"/>
    <w:rsid w:val="00B22EC1"/>
    <w:rsid w:val="00B230BB"/>
    <w:rsid w:val="00B23E92"/>
    <w:rsid w:val="00B247FF"/>
    <w:rsid w:val="00B24BF5"/>
    <w:rsid w:val="00B25082"/>
    <w:rsid w:val="00B253E6"/>
    <w:rsid w:val="00B259E6"/>
    <w:rsid w:val="00B25D28"/>
    <w:rsid w:val="00B25E82"/>
    <w:rsid w:val="00B25FDE"/>
    <w:rsid w:val="00B26FBE"/>
    <w:rsid w:val="00B26FD4"/>
    <w:rsid w:val="00B276CB"/>
    <w:rsid w:val="00B277BB"/>
    <w:rsid w:val="00B30C0C"/>
    <w:rsid w:val="00B30E6D"/>
    <w:rsid w:val="00B30EC4"/>
    <w:rsid w:val="00B3121E"/>
    <w:rsid w:val="00B315CD"/>
    <w:rsid w:val="00B31CE6"/>
    <w:rsid w:val="00B320CA"/>
    <w:rsid w:val="00B32A71"/>
    <w:rsid w:val="00B32ADD"/>
    <w:rsid w:val="00B32B12"/>
    <w:rsid w:val="00B32CBB"/>
    <w:rsid w:val="00B331B1"/>
    <w:rsid w:val="00B338A5"/>
    <w:rsid w:val="00B34F7C"/>
    <w:rsid w:val="00B351D6"/>
    <w:rsid w:val="00B35454"/>
    <w:rsid w:val="00B36594"/>
    <w:rsid w:val="00B373A1"/>
    <w:rsid w:val="00B3745A"/>
    <w:rsid w:val="00B37ACC"/>
    <w:rsid w:val="00B37B6C"/>
    <w:rsid w:val="00B400D0"/>
    <w:rsid w:val="00B40283"/>
    <w:rsid w:val="00B406C4"/>
    <w:rsid w:val="00B409BC"/>
    <w:rsid w:val="00B40DB2"/>
    <w:rsid w:val="00B40EA0"/>
    <w:rsid w:val="00B41075"/>
    <w:rsid w:val="00B41A60"/>
    <w:rsid w:val="00B41DBE"/>
    <w:rsid w:val="00B421EA"/>
    <w:rsid w:val="00B4269A"/>
    <w:rsid w:val="00B42B12"/>
    <w:rsid w:val="00B42BA8"/>
    <w:rsid w:val="00B432ED"/>
    <w:rsid w:val="00B43355"/>
    <w:rsid w:val="00B43363"/>
    <w:rsid w:val="00B43563"/>
    <w:rsid w:val="00B43712"/>
    <w:rsid w:val="00B43822"/>
    <w:rsid w:val="00B439D1"/>
    <w:rsid w:val="00B443E8"/>
    <w:rsid w:val="00B44532"/>
    <w:rsid w:val="00B447A6"/>
    <w:rsid w:val="00B44C80"/>
    <w:rsid w:val="00B44D2B"/>
    <w:rsid w:val="00B4561C"/>
    <w:rsid w:val="00B459A5"/>
    <w:rsid w:val="00B45B7A"/>
    <w:rsid w:val="00B45E8D"/>
    <w:rsid w:val="00B46017"/>
    <w:rsid w:val="00B46128"/>
    <w:rsid w:val="00B46A64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C88"/>
    <w:rsid w:val="00B47DAE"/>
    <w:rsid w:val="00B50008"/>
    <w:rsid w:val="00B5007E"/>
    <w:rsid w:val="00B500A8"/>
    <w:rsid w:val="00B503B0"/>
    <w:rsid w:val="00B50CED"/>
    <w:rsid w:val="00B512A3"/>
    <w:rsid w:val="00B5141A"/>
    <w:rsid w:val="00B51997"/>
    <w:rsid w:val="00B52476"/>
    <w:rsid w:val="00B52EEC"/>
    <w:rsid w:val="00B52F14"/>
    <w:rsid w:val="00B53890"/>
    <w:rsid w:val="00B53AE0"/>
    <w:rsid w:val="00B54152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5DBF"/>
    <w:rsid w:val="00B5655A"/>
    <w:rsid w:val="00B5668F"/>
    <w:rsid w:val="00B56893"/>
    <w:rsid w:val="00B56B0C"/>
    <w:rsid w:val="00B5717C"/>
    <w:rsid w:val="00B571DF"/>
    <w:rsid w:val="00B573AB"/>
    <w:rsid w:val="00B57760"/>
    <w:rsid w:val="00B57A63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96C"/>
    <w:rsid w:val="00B62D0E"/>
    <w:rsid w:val="00B62E6B"/>
    <w:rsid w:val="00B644D4"/>
    <w:rsid w:val="00B64848"/>
    <w:rsid w:val="00B64D1E"/>
    <w:rsid w:val="00B654B0"/>
    <w:rsid w:val="00B656D6"/>
    <w:rsid w:val="00B65997"/>
    <w:rsid w:val="00B65A13"/>
    <w:rsid w:val="00B65BAE"/>
    <w:rsid w:val="00B661F0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11D5"/>
    <w:rsid w:val="00B7184B"/>
    <w:rsid w:val="00B718FB"/>
    <w:rsid w:val="00B71A75"/>
    <w:rsid w:val="00B71C38"/>
    <w:rsid w:val="00B722F4"/>
    <w:rsid w:val="00B72401"/>
    <w:rsid w:val="00B724DC"/>
    <w:rsid w:val="00B727F9"/>
    <w:rsid w:val="00B729E7"/>
    <w:rsid w:val="00B73095"/>
    <w:rsid w:val="00B733E5"/>
    <w:rsid w:val="00B73AB1"/>
    <w:rsid w:val="00B73B33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57"/>
    <w:rsid w:val="00B75A7C"/>
    <w:rsid w:val="00B75EC8"/>
    <w:rsid w:val="00B76F47"/>
    <w:rsid w:val="00B772D2"/>
    <w:rsid w:val="00B77ED7"/>
    <w:rsid w:val="00B77F58"/>
    <w:rsid w:val="00B80228"/>
    <w:rsid w:val="00B802CD"/>
    <w:rsid w:val="00B80C2F"/>
    <w:rsid w:val="00B80E64"/>
    <w:rsid w:val="00B80EDD"/>
    <w:rsid w:val="00B80EF9"/>
    <w:rsid w:val="00B80F70"/>
    <w:rsid w:val="00B80FEB"/>
    <w:rsid w:val="00B8108C"/>
    <w:rsid w:val="00B811F7"/>
    <w:rsid w:val="00B8129D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B89"/>
    <w:rsid w:val="00B84C69"/>
    <w:rsid w:val="00B853F6"/>
    <w:rsid w:val="00B85547"/>
    <w:rsid w:val="00B85FB8"/>
    <w:rsid w:val="00B86559"/>
    <w:rsid w:val="00B8680E"/>
    <w:rsid w:val="00B8685C"/>
    <w:rsid w:val="00B86AD9"/>
    <w:rsid w:val="00B86E33"/>
    <w:rsid w:val="00B8720A"/>
    <w:rsid w:val="00B87AE0"/>
    <w:rsid w:val="00B87C4C"/>
    <w:rsid w:val="00B87CC0"/>
    <w:rsid w:val="00B90174"/>
    <w:rsid w:val="00B9037F"/>
    <w:rsid w:val="00B90431"/>
    <w:rsid w:val="00B907E8"/>
    <w:rsid w:val="00B908F5"/>
    <w:rsid w:val="00B9095B"/>
    <w:rsid w:val="00B90A83"/>
    <w:rsid w:val="00B90D7C"/>
    <w:rsid w:val="00B912E2"/>
    <w:rsid w:val="00B9137A"/>
    <w:rsid w:val="00B9169F"/>
    <w:rsid w:val="00B91706"/>
    <w:rsid w:val="00B91BDF"/>
    <w:rsid w:val="00B91DA5"/>
    <w:rsid w:val="00B92109"/>
    <w:rsid w:val="00B924D0"/>
    <w:rsid w:val="00B926FA"/>
    <w:rsid w:val="00B93390"/>
    <w:rsid w:val="00B945EC"/>
    <w:rsid w:val="00B949F7"/>
    <w:rsid w:val="00B94C77"/>
    <w:rsid w:val="00B94D8D"/>
    <w:rsid w:val="00B94E2E"/>
    <w:rsid w:val="00B9517A"/>
    <w:rsid w:val="00B95AC8"/>
    <w:rsid w:val="00B95E16"/>
    <w:rsid w:val="00B96552"/>
    <w:rsid w:val="00B96AAF"/>
    <w:rsid w:val="00B96B57"/>
    <w:rsid w:val="00B96D01"/>
    <w:rsid w:val="00B9727B"/>
    <w:rsid w:val="00B9735E"/>
    <w:rsid w:val="00B97601"/>
    <w:rsid w:val="00B978B2"/>
    <w:rsid w:val="00B97FE9"/>
    <w:rsid w:val="00BA06A4"/>
    <w:rsid w:val="00BA0797"/>
    <w:rsid w:val="00BA0FE4"/>
    <w:rsid w:val="00BA1710"/>
    <w:rsid w:val="00BA1BBC"/>
    <w:rsid w:val="00BA1E60"/>
    <w:rsid w:val="00BA262F"/>
    <w:rsid w:val="00BA279B"/>
    <w:rsid w:val="00BA2BA0"/>
    <w:rsid w:val="00BA2F76"/>
    <w:rsid w:val="00BA3146"/>
    <w:rsid w:val="00BA3323"/>
    <w:rsid w:val="00BA37E8"/>
    <w:rsid w:val="00BA4008"/>
    <w:rsid w:val="00BA4830"/>
    <w:rsid w:val="00BA4ED0"/>
    <w:rsid w:val="00BA50D5"/>
    <w:rsid w:val="00BA51FE"/>
    <w:rsid w:val="00BA583F"/>
    <w:rsid w:val="00BA5AEE"/>
    <w:rsid w:val="00BA5CC0"/>
    <w:rsid w:val="00BA5FC0"/>
    <w:rsid w:val="00BA6B79"/>
    <w:rsid w:val="00BA6CC0"/>
    <w:rsid w:val="00BA7061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597"/>
    <w:rsid w:val="00BB1666"/>
    <w:rsid w:val="00BB1692"/>
    <w:rsid w:val="00BB18BE"/>
    <w:rsid w:val="00BB1B13"/>
    <w:rsid w:val="00BB1D6B"/>
    <w:rsid w:val="00BB2504"/>
    <w:rsid w:val="00BB2602"/>
    <w:rsid w:val="00BB272F"/>
    <w:rsid w:val="00BB2D40"/>
    <w:rsid w:val="00BB2F47"/>
    <w:rsid w:val="00BB30EE"/>
    <w:rsid w:val="00BB39D0"/>
    <w:rsid w:val="00BB3E06"/>
    <w:rsid w:val="00BB4E86"/>
    <w:rsid w:val="00BB50DB"/>
    <w:rsid w:val="00BB56F3"/>
    <w:rsid w:val="00BB5B8E"/>
    <w:rsid w:val="00BB5ED1"/>
    <w:rsid w:val="00BB5FDB"/>
    <w:rsid w:val="00BB662E"/>
    <w:rsid w:val="00BB669D"/>
    <w:rsid w:val="00BC01BA"/>
    <w:rsid w:val="00BC0931"/>
    <w:rsid w:val="00BC0C4B"/>
    <w:rsid w:val="00BC0DE7"/>
    <w:rsid w:val="00BC10B7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931"/>
    <w:rsid w:val="00BC3CE5"/>
    <w:rsid w:val="00BC456A"/>
    <w:rsid w:val="00BC52F5"/>
    <w:rsid w:val="00BC5818"/>
    <w:rsid w:val="00BC5A0A"/>
    <w:rsid w:val="00BC5C1E"/>
    <w:rsid w:val="00BC6142"/>
    <w:rsid w:val="00BC6A32"/>
    <w:rsid w:val="00BC6B59"/>
    <w:rsid w:val="00BC7553"/>
    <w:rsid w:val="00BC77A2"/>
    <w:rsid w:val="00BC7B4A"/>
    <w:rsid w:val="00BD0026"/>
    <w:rsid w:val="00BD0A65"/>
    <w:rsid w:val="00BD1A6A"/>
    <w:rsid w:val="00BD1ACF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808"/>
    <w:rsid w:val="00BD7122"/>
    <w:rsid w:val="00BD76B4"/>
    <w:rsid w:val="00BD7869"/>
    <w:rsid w:val="00BD7CA6"/>
    <w:rsid w:val="00BD7F9B"/>
    <w:rsid w:val="00BE0067"/>
    <w:rsid w:val="00BE0430"/>
    <w:rsid w:val="00BE088D"/>
    <w:rsid w:val="00BE0DFE"/>
    <w:rsid w:val="00BE153B"/>
    <w:rsid w:val="00BE165F"/>
    <w:rsid w:val="00BE17F3"/>
    <w:rsid w:val="00BE2588"/>
    <w:rsid w:val="00BE261A"/>
    <w:rsid w:val="00BE26F8"/>
    <w:rsid w:val="00BE2E05"/>
    <w:rsid w:val="00BE2E69"/>
    <w:rsid w:val="00BE2EF1"/>
    <w:rsid w:val="00BE30B6"/>
    <w:rsid w:val="00BE32E9"/>
    <w:rsid w:val="00BE343C"/>
    <w:rsid w:val="00BE3513"/>
    <w:rsid w:val="00BE355B"/>
    <w:rsid w:val="00BE371A"/>
    <w:rsid w:val="00BE3CF8"/>
    <w:rsid w:val="00BE3EEE"/>
    <w:rsid w:val="00BE4407"/>
    <w:rsid w:val="00BE4649"/>
    <w:rsid w:val="00BE4F8B"/>
    <w:rsid w:val="00BE51BA"/>
    <w:rsid w:val="00BE5397"/>
    <w:rsid w:val="00BE548E"/>
    <w:rsid w:val="00BE5FAD"/>
    <w:rsid w:val="00BE6B9B"/>
    <w:rsid w:val="00BE74C0"/>
    <w:rsid w:val="00BE7BAA"/>
    <w:rsid w:val="00BE7EBC"/>
    <w:rsid w:val="00BE7FB7"/>
    <w:rsid w:val="00BF009B"/>
    <w:rsid w:val="00BF0536"/>
    <w:rsid w:val="00BF0B88"/>
    <w:rsid w:val="00BF0CFF"/>
    <w:rsid w:val="00BF0FA2"/>
    <w:rsid w:val="00BF109F"/>
    <w:rsid w:val="00BF1295"/>
    <w:rsid w:val="00BF1F20"/>
    <w:rsid w:val="00BF27CC"/>
    <w:rsid w:val="00BF3519"/>
    <w:rsid w:val="00BF355D"/>
    <w:rsid w:val="00BF3623"/>
    <w:rsid w:val="00BF38AE"/>
    <w:rsid w:val="00BF3DE5"/>
    <w:rsid w:val="00BF3E9C"/>
    <w:rsid w:val="00BF3F6C"/>
    <w:rsid w:val="00BF44D8"/>
    <w:rsid w:val="00BF45C5"/>
    <w:rsid w:val="00BF4B30"/>
    <w:rsid w:val="00BF4F7D"/>
    <w:rsid w:val="00BF507F"/>
    <w:rsid w:val="00BF5197"/>
    <w:rsid w:val="00BF533C"/>
    <w:rsid w:val="00BF53B3"/>
    <w:rsid w:val="00BF5611"/>
    <w:rsid w:val="00BF5B4D"/>
    <w:rsid w:val="00BF5D32"/>
    <w:rsid w:val="00BF60BB"/>
    <w:rsid w:val="00BF6E0C"/>
    <w:rsid w:val="00BF6F3A"/>
    <w:rsid w:val="00BF6FB6"/>
    <w:rsid w:val="00BF7444"/>
    <w:rsid w:val="00BF7684"/>
    <w:rsid w:val="00BF7B0F"/>
    <w:rsid w:val="00BF7D86"/>
    <w:rsid w:val="00C004F2"/>
    <w:rsid w:val="00C01233"/>
    <w:rsid w:val="00C01757"/>
    <w:rsid w:val="00C01BA8"/>
    <w:rsid w:val="00C01DD2"/>
    <w:rsid w:val="00C01F49"/>
    <w:rsid w:val="00C01F8E"/>
    <w:rsid w:val="00C0201C"/>
    <w:rsid w:val="00C02D38"/>
    <w:rsid w:val="00C03015"/>
    <w:rsid w:val="00C032EF"/>
    <w:rsid w:val="00C03751"/>
    <w:rsid w:val="00C0399C"/>
    <w:rsid w:val="00C03F26"/>
    <w:rsid w:val="00C0430A"/>
    <w:rsid w:val="00C049B1"/>
    <w:rsid w:val="00C04A35"/>
    <w:rsid w:val="00C04E49"/>
    <w:rsid w:val="00C0546D"/>
    <w:rsid w:val="00C057AE"/>
    <w:rsid w:val="00C058F9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64D"/>
    <w:rsid w:val="00C10764"/>
    <w:rsid w:val="00C10A01"/>
    <w:rsid w:val="00C10CF9"/>
    <w:rsid w:val="00C1164B"/>
    <w:rsid w:val="00C116F2"/>
    <w:rsid w:val="00C11BBE"/>
    <w:rsid w:val="00C12975"/>
    <w:rsid w:val="00C129C2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56D2"/>
    <w:rsid w:val="00C15747"/>
    <w:rsid w:val="00C157D8"/>
    <w:rsid w:val="00C15E30"/>
    <w:rsid w:val="00C16424"/>
    <w:rsid w:val="00C167BE"/>
    <w:rsid w:val="00C16AA6"/>
    <w:rsid w:val="00C1732A"/>
    <w:rsid w:val="00C1780F"/>
    <w:rsid w:val="00C179AC"/>
    <w:rsid w:val="00C17E94"/>
    <w:rsid w:val="00C17F88"/>
    <w:rsid w:val="00C207BD"/>
    <w:rsid w:val="00C20A03"/>
    <w:rsid w:val="00C20CFB"/>
    <w:rsid w:val="00C216BE"/>
    <w:rsid w:val="00C22098"/>
    <w:rsid w:val="00C221DF"/>
    <w:rsid w:val="00C2295D"/>
    <w:rsid w:val="00C22B8F"/>
    <w:rsid w:val="00C22BCE"/>
    <w:rsid w:val="00C22D48"/>
    <w:rsid w:val="00C232AA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002"/>
    <w:rsid w:val="00C32244"/>
    <w:rsid w:val="00C32971"/>
    <w:rsid w:val="00C32EDB"/>
    <w:rsid w:val="00C32F03"/>
    <w:rsid w:val="00C32FF4"/>
    <w:rsid w:val="00C3312D"/>
    <w:rsid w:val="00C33166"/>
    <w:rsid w:val="00C33B71"/>
    <w:rsid w:val="00C33E81"/>
    <w:rsid w:val="00C341C0"/>
    <w:rsid w:val="00C345DD"/>
    <w:rsid w:val="00C34DD0"/>
    <w:rsid w:val="00C351C9"/>
    <w:rsid w:val="00C35253"/>
    <w:rsid w:val="00C357A7"/>
    <w:rsid w:val="00C357E8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935"/>
    <w:rsid w:val="00C4201A"/>
    <w:rsid w:val="00C4225F"/>
    <w:rsid w:val="00C42404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BD3"/>
    <w:rsid w:val="00C45823"/>
    <w:rsid w:val="00C45BD4"/>
    <w:rsid w:val="00C462CC"/>
    <w:rsid w:val="00C4661C"/>
    <w:rsid w:val="00C468C3"/>
    <w:rsid w:val="00C46A8D"/>
    <w:rsid w:val="00C46DC5"/>
    <w:rsid w:val="00C4706B"/>
    <w:rsid w:val="00C47A3F"/>
    <w:rsid w:val="00C47A6A"/>
    <w:rsid w:val="00C500B9"/>
    <w:rsid w:val="00C5019D"/>
    <w:rsid w:val="00C501B3"/>
    <w:rsid w:val="00C501E5"/>
    <w:rsid w:val="00C50A2B"/>
    <w:rsid w:val="00C50A40"/>
    <w:rsid w:val="00C50C70"/>
    <w:rsid w:val="00C50D34"/>
    <w:rsid w:val="00C51012"/>
    <w:rsid w:val="00C5149F"/>
    <w:rsid w:val="00C52752"/>
    <w:rsid w:val="00C527E1"/>
    <w:rsid w:val="00C529EA"/>
    <w:rsid w:val="00C52C13"/>
    <w:rsid w:val="00C52DDC"/>
    <w:rsid w:val="00C530E6"/>
    <w:rsid w:val="00C535F8"/>
    <w:rsid w:val="00C53880"/>
    <w:rsid w:val="00C53BBF"/>
    <w:rsid w:val="00C53D38"/>
    <w:rsid w:val="00C53D5C"/>
    <w:rsid w:val="00C54173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DF0"/>
    <w:rsid w:val="00C571EB"/>
    <w:rsid w:val="00C57206"/>
    <w:rsid w:val="00C57794"/>
    <w:rsid w:val="00C602DF"/>
    <w:rsid w:val="00C60D1F"/>
    <w:rsid w:val="00C614FF"/>
    <w:rsid w:val="00C616DA"/>
    <w:rsid w:val="00C618A8"/>
    <w:rsid w:val="00C61B36"/>
    <w:rsid w:val="00C61C28"/>
    <w:rsid w:val="00C62174"/>
    <w:rsid w:val="00C6231A"/>
    <w:rsid w:val="00C6265C"/>
    <w:rsid w:val="00C62BBD"/>
    <w:rsid w:val="00C62C37"/>
    <w:rsid w:val="00C62C79"/>
    <w:rsid w:val="00C62F63"/>
    <w:rsid w:val="00C633BD"/>
    <w:rsid w:val="00C634EE"/>
    <w:rsid w:val="00C63EE3"/>
    <w:rsid w:val="00C6416B"/>
    <w:rsid w:val="00C641A9"/>
    <w:rsid w:val="00C644CF"/>
    <w:rsid w:val="00C64919"/>
    <w:rsid w:val="00C64EEB"/>
    <w:rsid w:val="00C6513D"/>
    <w:rsid w:val="00C65811"/>
    <w:rsid w:val="00C6583B"/>
    <w:rsid w:val="00C65A99"/>
    <w:rsid w:val="00C65CCC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CFA"/>
    <w:rsid w:val="00C67DF7"/>
    <w:rsid w:val="00C70140"/>
    <w:rsid w:val="00C7052B"/>
    <w:rsid w:val="00C707A5"/>
    <w:rsid w:val="00C709B0"/>
    <w:rsid w:val="00C70D30"/>
    <w:rsid w:val="00C71124"/>
    <w:rsid w:val="00C71226"/>
    <w:rsid w:val="00C713A4"/>
    <w:rsid w:val="00C718F9"/>
    <w:rsid w:val="00C71997"/>
    <w:rsid w:val="00C719CF"/>
    <w:rsid w:val="00C71BF2"/>
    <w:rsid w:val="00C71E68"/>
    <w:rsid w:val="00C72194"/>
    <w:rsid w:val="00C72573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6247"/>
    <w:rsid w:val="00C76480"/>
    <w:rsid w:val="00C77664"/>
    <w:rsid w:val="00C77E77"/>
    <w:rsid w:val="00C77F17"/>
    <w:rsid w:val="00C77F3A"/>
    <w:rsid w:val="00C8080B"/>
    <w:rsid w:val="00C809BF"/>
    <w:rsid w:val="00C80D2E"/>
    <w:rsid w:val="00C80F9D"/>
    <w:rsid w:val="00C817BA"/>
    <w:rsid w:val="00C82172"/>
    <w:rsid w:val="00C82212"/>
    <w:rsid w:val="00C826BC"/>
    <w:rsid w:val="00C82DC9"/>
    <w:rsid w:val="00C82F46"/>
    <w:rsid w:val="00C839AC"/>
    <w:rsid w:val="00C84187"/>
    <w:rsid w:val="00C84F07"/>
    <w:rsid w:val="00C84F5B"/>
    <w:rsid w:val="00C86379"/>
    <w:rsid w:val="00C8662F"/>
    <w:rsid w:val="00C8667D"/>
    <w:rsid w:val="00C866E6"/>
    <w:rsid w:val="00C86C91"/>
    <w:rsid w:val="00C86EB9"/>
    <w:rsid w:val="00C86EE2"/>
    <w:rsid w:val="00C870A4"/>
    <w:rsid w:val="00C877E3"/>
    <w:rsid w:val="00C879BD"/>
    <w:rsid w:val="00C87F32"/>
    <w:rsid w:val="00C90053"/>
    <w:rsid w:val="00C9084C"/>
    <w:rsid w:val="00C90B4F"/>
    <w:rsid w:val="00C90CA0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312D"/>
    <w:rsid w:val="00C93326"/>
    <w:rsid w:val="00C93483"/>
    <w:rsid w:val="00C9352C"/>
    <w:rsid w:val="00C93584"/>
    <w:rsid w:val="00C93717"/>
    <w:rsid w:val="00C9375F"/>
    <w:rsid w:val="00C93CCC"/>
    <w:rsid w:val="00C9434E"/>
    <w:rsid w:val="00C94B79"/>
    <w:rsid w:val="00C95003"/>
    <w:rsid w:val="00C9507D"/>
    <w:rsid w:val="00C95299"/>
    <w:rsid w:val="00C95784"/>
    <w:rsid w:val="00C95ACC"/>
    <w:rsid w:val="00C95EA9"/>
    <w:rsid w:val="00C964AD"/>
    <w:rsid w:val="00C965D6"/>
    <w:rsid w:val="00C96AA7"/>
    <w:rsid w:val="00C970DF"/>
    <w:rsid w:val="00C97317"/>
    <w:rsid w:val="00C9740E"/>
    <w:rsid w:val="00C97691"/>
    <w:rsid w:val="00C97788"/>
    <w:rsid w:val="00C97A7B"/>
    <w:rsid w:val="00C97BC5"/>
    <w:rsid w:val="00CA05E0"/>
    <w:rsid w:val="00CA0C12"/>
    <w:rsid w:val="00CA0CA7"/>
    <w:rsid w:val="00CA1201"/>
    <w:rsid w:val="00CA1A0F"/>
    <w:rsid w:val="00CA1D0F"/>
    <w:rsid w:val="00CA2409"/>
    <w:rsid w:val="00CA2EB5"/>
    <w:rsid w:val="00CA2F5A"/>
    <w:rsid w:val="00CA3389"/>
    <w:rsid w:val="00CA3ADC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CB1"/>
    <w:rsid w:val="00CA5D1B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7F2"/>
    <w:rsid w:val="00CB1C81"/>
    <w:rsid w:val="00CB207A"/>
    <w:rsid w:val="00CB20F4"/>
    <w:rsid w:val="00CB2441"/>
    <w:rsid w:val="00CB25A4"/>
    <w:rsid w:val="00CB2809"/>
    <w:rsid w:val="00CB2F70"/>
    <w:rsid w:val="00CB351D"/>
    <w:rsid w:val="00CB3AA7"/>
    <w:rsid w:val="00CB40ED"/>
    <w:rsid w:val="00CB4A4B"/>
    <w:rsid w:val="00CB4F75"/>
    <w:rsid w:val="00CB542F"/>
    <w:rsid w:val="00CB5543"/>
    <w:rsid w:val="00CB5E9C"/>
    <w:rsid w:val="00CB625A"/>
    <w:rsid w:val="00CB6A50"/>
    <w:rsid w:val="00CB70D0"/>
    <w:rsid w:val="00CB76B5"/>
    <w:rsid w:val="00CB7711"/>
    <w:rsid w:val="00CC0041"/>
    <w:rsid w:val="00CC00CA"/>
    <w:rsid w:val="00CC0216"/>
    <w:rsid w:val="00CC08C4"/>
    <w:rsid w:val="00CC17CC"/>
    <w:rsid w:val="00CC1E09"/>
    <w:rsid w:val="00CC297B"/>
    <w:rsid w:val="00CC2AB4"/>
    <w:rsid w:val="00CC2DD6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C69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2F8"/>
    <w:rsid w:val="00CD1D57"/>
    <w:rsid w:val="00CD1F22"/>
    <w:rsid w:val="00CD2E17"/>
    <w:rsid w:val="00CD316D"/>
    <w:rsid w:val="00CD3DD3"/>
    <w:rsid w:val="00CD3FB8"/>
    <w:rsid w:val="00CD4009"/>
    <w:rsid w:val="00CD47A9"/>
    <w:rsid w:val="00CD4951"/>
    <w:rsid w:val="00CD4ABC"/>
    <w:rsid w:val="00CD4C25"/>
    <w:rsid w:val="00CD4E87"/>
    <w:rsid w:val="00CD5CC6"/>
    <w:rsid w:val="00CD5D1F"/>
    <w:rsid w:val="00CD5D5E"/>
    <w:rsid w:val="00CD5E24"/>
    <w:rsid w:val="00CD5F4D"/>
    <w:rsid w:val="00CD64AD"/>
    <w:rsid w:val="00CD67BA"/>
    <w:rsid w:val="00CD682A"/>
    <w:rsid w:val="00CD6AF6"/>
    <w:rsid w:val="00CD6E6D"/>
    <w:rsid w:val="00CD6F52"/>
    <w:rsid w:val="00CD7198"/>
    <w:rsid w:val="00CD757B"/>
    <w:rsid w:val="00CD757D"/>
    <w:rsid w:val="00CD79A7"/>
    <w:rsid w:val="00CD7E4C"/>
    <w:rsid w:val="00CD7FF2"/>
    <w:rsid w:val="00CE0063"/>
    <w:rsid w:val="00CE026C"/>
    <w:rsid w:val="00CE0782"/>
    <w:rsid w:val="00CE0A63"/>
    <w:rsid w:val="00CE0D2F"/>
    <w:rsid w:val="00CE0FC2"/>
    <w:rsid w:val="00CE1353"/>
    <w:rsid w:val="00CE194E"/>
    <w:rsid w:val="00CE1CA1"/>
    <w:rsid w:val="00CE22A7"/>
    <w:rsid w:val="00CE26BE"/>
    <w:rsid w:val="00CE2BAE"/>
    <w:rsid w:val="00CE2E31"/>
    <w:rsid w:val="00CE3359"/>
    <w:rsid w:val="00CE3A50"/>
    <w:rsid w:val="00CE3C4B"/>
    <w:rsid w:val="00CE41FF"/>
    <w:rsid w:val="00CE4586"/>
    <w:rsid w:val="00CE4AD8"/>
    <w:rsid w:val="00CE4D2A"/>
    <w:rsid w:val="00CE5288"/>
    <w:rsid w:val="00CE5E75"/>
    <w:rsid w:val="00CE6589"/>
    <w:rsid w:val="00CE6B27"/>
    <w:rsid w:val="00CE7307"/>
    <w:rsid w:val="00CE79B8"/>
    <w:rsid w:val="00CE7C6C"/>
    <w:rsid w:val="00CE7D85"/>
    <w:rsid w:val="00CE7E9B"/>
    <w:rsid w:val="00CE7FA0"/>
    <w:rsid w:val="00CF0282"/>
    <w:rsid w:val="00CF0658"/>
    <w:rsid w:val="00CF077A"/>
    <w:rsid w:val="00CF09EC"/>
    <w:rsid w:val="00CF0A86"/>
    <w:rsid w:val="00CF0CAC"/>
    <w:rsid w:val="00CF1665"/>
    <w:rsid w:val="00CF261C"/>
    <w:rsid w:val="00CF28A1"/>
    <w:rsid w:val="00CF2B98"/>
    <w:rsid w:val="00CF2F82"/>
    <w:rsid w:val="00CF31EA"/>
    <w:rsid w:val="00CF33AB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6E2"/>
    <w:rsid w:val="00CF68E8"/>
    <w:rsid w:val="00CF7577"/>
    <w:rsid w:val="00CF7DC7"/>
    <w:rsid w:val="00CF7EEE"/>
    <w:rsid w:val="00CF7F61"/>
    <w:rsid w:val="00D00176"/>
    <w:rsid w:val="00D002F0"/>
    <w:rsid w:val="00D0035B"/>
    <w:rsid w:val="00D00B14"/>
    <w:rsid w:val="00D00C2F"/>
    <w:rsid w:val="00D016A5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6BC"/>
    <w:rsid w:val="00D03967"/>
    <w:rsid w:val="00D03B1C"/>
    <w:rsid w:val="00D03E52"/>
    <w:rsid w:val="00D041F1"/>
    <w:rsid w:val="00D0443C"/>
    <w:rsid w:val="00D045BE"/>
    <w:rsid w:val="00D04C9C"/>
    <w:rsid w:val="00D04D3A"/>
    <w:rsid w:val="00D04D9B"/>
    <w:rsid w:val="00D04F23"/>
    <w:rsid w:val="00D0502B"/>
    <w:rsid w:val="00D05121"/>
    <w:rsid w:val="00D056B1"/>
    <w:rsid w:val="00D058EB"/>
    <w:rsid w:val="00D059CD"/>
    <w:rsid w:val="00D05E10"/>
    <w:rsid w:val="00D0603F"/>
    <w:rsid w:val="00D0651D"/>
    <w:rsid w:val="00D067C7"/>
    <w:rsid w:val="00D06B4C"/>
    <w:rsid w:val="00D06C6C"/>
    <w:rsid w:val="00D06DFF"/>
    <w:rsid w:val="00D077F7"/>
    <w:rsid w:val="00D07F4D"/>
    <w:rsid w:val="00D107E2"/>
    <w:rsid w:val="00D10C0A"/>
    <w:rsid w:val="00D10FB8"/>
    <w:rsid w:val="00D11892"/>
    <w:rsid w:val="00D119B3"/>
    <w:rsid w:val="00D11A47"/>
    <w:rsid w:val="00D11EFA"/>
    <w:rsid w:val="00D12387"/>
    <w:rsid w:val="00D123CE"/>
    <w:rsid w:val="00D127FB"/>
    <w:rsid w:val="00D12DB4"/>
    <w:rsid w:val="00D12E47"/>
    <w:rsid w:val="00D13004"/>
    <w:rsid w:val="00D1304E"/>
    <w:rsid w:val="00D13DC1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15AA"/>
    <w:rsid w:val="00D221DC"/>
    <w:rsid w:val="00D223D6"/>
    <w:rsid w:val="00D22926"/>
    <w:rsid w:val="00D22FE2"/>
    <w:rsid w:val="00D232BB"/>
    <w:rsid w:val="00D23418"/>
    <w:rsid w:val="00D23AFD"/>
    <w:rsid w:val="00D2435B"/>
    <w:rsid w:val="00D24425"/>
    <w:rsid w:val="00D24762"/>
    <w:rsid w:val="00D24956"/>
    <w:rsid w:val="00D249E5"/>
    <w:rsid w:val="00D24A60"/>
    <w:rsid w:val="00D24C41"/>
    <w:rsid w:val="00D24CEC"/>
    <w:rsid w:val="00D2545C"/>
    <w:rsid w:val="00D271CE"/>
    <w:rsid w:val="00D27648"/>
    <w:rsid w:val="00D27741"/>
    <w:rsid w:val="00D27BBA"/>
    <w:rsid w:val="00D27D42"/>
    <w:rsid w:val="00D301C7"/>
    <w:rsid w:val="00D30A2E"/>
    <w:rsid w:val="00D30CFC"/>
    <w:rsid w:val="00D31E6A"/>
    <w:rsid w:val="00D321AE"/>
    <w:rsid w:val="00D3237E"/>
    <w:rsid w:val="00D324C6"/>
    <w:rsid w:val="00D32BB9"/>
    <w:rsid w:val="00D32CB8"/>
    <w:rsid w:val="00D32D14"/>
    <w:rsid w:val="00D33A35"/>
    <w:rsid w:val="00D33E1D"/>
    <w:rsid w:val="00D34329"/>
    <w:rsid w:val="00D34CDD"/>
    <w:rsid w:val="00D351B3"/>
    <w:rsid w:val="00D35D36"/>
    <w:rsid w:val="00D364FC"/>
    <w:rsid w:val="00D36AB2"/>
    <w:rsid w:val="00D36BB6"/>
    <w:rsid w:val="00D36EF9"/>
    <w:rsid w:val="00D370B4"/>
    <w:rsid w:val="00D372EA"/>
    <w:rsid w:val="00D3776A"/>
    <w:rsid w:val="00D377CA"/>
    <w:rsid w:val="00D37A36"/>
    <w:rsid w:val="00D37B90"/>
    <w:rsid w:val="00D40080"/>
    <w:rsid w:val="00D40491"/>
    <w:rsid w:val="00D41923"/>
    <w:rsid w:val="00D41C71"/>
    <w:rsid w:val="00D41DC6"/>
    <w:rsid w:val="00D41F11"/>
    <w:rsid w:val="00D42474"/>
    <w:rsid w:val="00D42DBE"/>
    <w:rsid w:val="00D4370C"/>
    <w:rsid w:val="00D438C1"/>
    <w:rsid w:val="00D43E3E"/>
    <w:rsid w:val="00D4415E"/>
    <w:rsid w:val="00D44F16"/>
    <w:rsid w:val="00D44F56"/>
    <w:rsid w:val="00D44FE2"/>
    <w:rsid w:val="00D450D0"/>
    <w:rsid w:val="00D45579"/>
    <w:rsid w:val="00D45AFF"/>
    <w:rsid w:val="00D46037"/>
    <w:rsid w:val="00D46865"/>
    <w:rsid w:val="00D46891"/>
    <w:rsid w:val="00D46BE5"/>
    <w:rsid w:val="00D46F3D"/>
    <w:rsid w:val="00D471E8"/>
    <w:rsid w:val="00D476DC"/>
    <w:rsid w:val="00D477DC"/>
    <w:rsid w:val="00D47A05"/>
    <w:rsid w:val="00D47CF6"/>
    <w:rsid w:val="00D50273"/>
    <w:rsid w:val="00D506EC"/>
    <w:rsid w:val="00D50843"/>
    <w:rsid w:val="00D512B0"/>
    <w:rsid w:val="00D516EC"/>
    <w:rsid w:val="00D51700"/>
    <w:rsid w:val="00D51FC0"/>
    <w:rsid w:val="00D52107"/>
    <w:rsid w:val="00D523A5"/>
    <w:rsid w:val="00D52AC4"/>
    <w:rsid w:val="00D52E6A"/>
    <w:rsid w:val="00D53344"/>
    <w:rsid w:val="00D53366"/>
    <w:rsid w:val="00D53A82"/>
    <w:rsid w:val="00D5494E"/>
    <w:rsid w:val="00D549FD"/>
    <w:rsid w:val="00D551C3"/>
    <w:rsid w:val="00D5536A"/>
    <w:rsid w:val="00D555DA"/>
    <w:rsid w:val="00D56C0C"/>
    <w:rsid w:val="00D570E7"/>
    <w:rsid w:val="00D57195"/>
    <w:rsid w:val="00D57462"/>
    <w:rsid w:val="00D5776F"/>
    <w:rsid w:val="00D5785A"/>
    <w:rsid w:val="00D57886"/>
    <w:rsid w:val="00D57D08"/>
    <w:rsid w:val="00D57E83"/>
    <w:rsid w:val="00D57FAD"/>
    <w:rsid w:val="00D600E3"/>
    <w:rsid w:val="00D6062E"/>
    <w:rsid w:val="00D61061"/>
    <w:rsid w:val="00D61293"/>
    <w:rsid w:val="00D6214C"/>
    <w:rsid w:val="00D623F0"/>
    <w:rsid w:val="00D625DC"/>
    <w:rsid w:val="00D62819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7A5"/>
    <w:rsid w:val="00D66164"/>
    <w:rsid w:val="00D663FD"/>
    <w:rsid w:val="00D6651A"/>
    <w:rsid w:val="00D66893"/>
    <w:rsid w:val="00D66C9F"/>
    <w:rsid w:val="00D67DC0"/>
    <w:rsid w:val="00D70466"/>
    <w:rsid w:val="00D70862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BED"/>
    <w:rsid w:val="00D747AB"/>
    <w:rsid w:val="00D74A1A"/>
    <w:rsid w:val="00D7514C"/>
    <w:rsid w:val="00D75195"/>
    <w:rsid w:val="00D75667"/>
    <w:rsid w:val="00D7566F"/>
    <w:rsid w:val="00D758A8"/>
    <w:rsid w:val="00D765BF"/>
    <w:rsid w:val="00D76B0B"/>
    <w:rsid w:val="00D76DCC"/>
    <w:rsid w:val="00D76FB9"/>
    <w:rsid w:val="00D77131"/>
    <w:rsid w:val="00D779CC"/>
    <w:rsid w:val="00D77CFF"/>
    <w:rsid w:val="00D77FA0"/>
    <w:rsid w:val="00D77FAC"/>
    <w:rsid w:val="00D80E90"/>
    <w:rsid w:val="00D812B2"/>
    <w:rsid w:val="00D815AC"/>
    <w:rsid w:val="00D81887"/>
    <w:rsid w:val="00D81BE5"/>
    <w:rsid w:val="00D81E44"/>
    <w:rsid w:val="00D81F82"/>
    <w:rsid w:val="00D8233D"/>
    <w:rsid w:val="00D825DF"/>
    <w:rsid w:val="00D82F86"/>
    <w:rsid w:val="00D831AC"/>
    <w:rsid w:val="00D83439"/>
    <w:rsid w:val="00D8354D"/>
    <w:rsid w:val="00D84824"/>
    <w:rsid w:val="00D85165"/>
    <w:rsid w:val="00D85718"/>
    <w:rsid w:val="00D85785"/>
    <w:rsid w:val="00D8604C"/>
    <w:rsid w:val="00D860F2"/>
    <w:rsid w:val="00D866F5"/>
    <w:rsid w:val="00D86CC5"/>
    <w:rsid w:val="00D86EE6"/>
    <w:rsid w:val="00D87674"/>
    <w:rsid w:val="00D902CE"/>
    <w:rsid w:val="00D90980"/>
    <w:rsid w:val="00D90982"/>
    <w:rsid w:val="00D90CE7"/>
    <w:rsid w:val="00D90E89"/>
    <w:rsid w:val="00D91396"/>
    <w:rsid w:val="00D916DC"/>
    <w:rsid w:val="00D91D94"/>
    <w:rsid w:val="00D92029"/>
    <w:rsid w:val="00D92494"/>
    <w:rsid w:val="00D9288E"/>
    <w:rsid w:val="00D929F6"/>
    <w:rsid w:val="00D92A5C"/>
    <w:rsid w:val="00D92B49"/>
    <w:rsid w:val="00D92FF3"/>
    <w:rsid w:val="00D9332B"/>
    <w:rsid w:val="00D935E7"/>
    <w:rsid w:val="00D93634"/>
    <w:rsid w:val="00D9393A"/>
    <w:rsid w:val="00D94082"/>
    <w:rsid w:val="00D947AA"/>
    <w:rsid w:val="00D94B35"/>
    <w:rsid w:val="00D955C8"/>
    <w:rsid w:val="00D960F3"/>
    <w:rsid w:val="00D96BDC"/>
    <w:rsid w:val="00D96D7B"/>
    <w:rsid w:val="00D970EC"/>
    <w:rsid w:val="00D972F1"/>
    <w:rsid w:val="00D97563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EE1"/>
    <w:rsid w:val="00DA39FE"/>
    <w:rsid w:val="00DA426C"/>
    <w:rsid w:val="00DA47DC"/>
    <w:rsid w:val="00DA545E"/>
    <w:rsid w:val="00DA56EB"/>
    <w:rsid w:val="00DA58D4"/>
    <w:rsid w:val="00DA5FEE"/>
    <w:rsid w:val="00DA6257"/>
    <w:rsid w:val="00DA6942"/>
    <w:rsid w:val="00DA6AD1"/>
    <w:rsid w:val="00DA6DB9"/>
    <w:rsid w:val="00DA70B1"/>
    <w:rsid w:val="00DA729D"/>
    <w:rsid w:val="00DA7CE8"/>
    <w:rsid w:val="00DB0117"/>
    <w:rsid w:val="00DB04AA"/>
    <w:rsid w:val="00DB04EC"/>
    <w:rsid w:val="00DB06A9"/>
    <w:rsid w:val="00DB0CE4"/>
    <w:rsid w:val="00DB0E4A"/>
    <w:rsid w:val="00DB151C"/>
    <w:rsid w:val="00DB1651"/>
    <w:rsid w:val="00DB1AD8"/>
    <w:rsid w:val="00DB1E6F"/>
    <w:rsid w:val="00DB1FAC"/>
    <w:rsid w:val="00DB1FF5"/>
    <w:rsid w:val="00DB33EB"/>
    <w:rsid w:val="00DB347B"/>
    <w:rsid w:val="00DB370F"/>
    <w:rsid w:val="00DB3854"/>
    <w:rsid w:val="00DB3B6E"/>
    <w:rsid w:val="00DB3C0B"/>
    <w:rsid w:val="00DB3EF2"/>
    <w:rsid w:val="00DB408A"/>
    <w:rsid w:val="00DB4518"/>
    <w:rsid w:val="00DB4CA9"/>
    <w:rsid w:val="00DB51E7"/>
    <w:rsid w:val="00DB5695"/>
    <w:rsid w:val="00DB58CB"/>
    <w:rsid w:val="00DB5999"/>
    <w:rsid w:val="00DB68BA"/>
    <w:rsid w:val="00DB6B86"/>
    <w:rsid w:val="00DB6DCF"/>
    <w:rsid w:val="00DB7552"/>
    <w:rsid w:val="00DB7A63"/>
    <w:rsid w:val="00DC0436"/>
    <w:rsid w:val="00DC044D"/>
    <w:rsid w:val="00DC05B3"/>
    <w:rsid w:val="00DC094A"/>
    <w:rsid w:val="00DC0B87"/>
    <w:rsid w:val="00DC0DD6"/>
    <w:rsid w:val="00DC108E"/>
    <w:rsid w:val="00DC16AB"/>
    <w:rsid w:val="00DC1702"/>
    <w:rsid w:val="00DC1F3D"/>
    <w:rsid w:val="00DC215A"/>
    <w:rsid w:val="00DC2D36"/>
    <w:rsid w:val="00DC3347"/>
    <w:rsid w:val="00DC3B3B"/>
    <w:rsid w:val="00DC3D00"/>
    <w:rsid w:val="00DC4FFD"/>
    <w:rsid w:val="00DC55A0"/>
    <w:rsid w:val="00DC5B38"/>
    <w:rsid w:val="00DC644B"/>
    <w:rsid w:val="00DC68E6"/>
    <w:rsid w:val="00DC6E8F"/>
    <w:rsid w:val="00DC7213"/>
    <w:rsid w:val="00DC7A62"/>
    <w:rsid w:val="00DC7C5B"/>
    <w:rsid w:val="00DC7E89"/>
    <w:rsid w:val="00DD0606"/>
    <w:rsid w:val="00DD0A58"/>
    <w:rsid w:val="00DD0B98"/>
    <w:rsid w:val="00DD0BCB"/>
    <w:rsid w:val="00DD0EF4"/>
    <w:rsid w:val="00DD15A0"/>
    <w:rsid w:val="00DD23F7"/>
    <w:rsid w:val="00DD24BA"/>
    <w:rsid w:val="00DD24D3"/>
    <w:rsid w:val="00DD269A"/>
    <w:rsid w:val="00DD2811"/>
    <w:rsid w:val="00DD3BD7"/>
    <w:rsid w:val="00DD3DFA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83"/>
    <w:rsid w:val="00DD5BCD"/>
    <w:rsid w:val="00DD62D6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B76"/>
    <w:rsid w:val="00DE0BCE"/>
    <w:rsid w:val="00DE1060"/>
    <w:rsid w:val="00DE10E1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41A6"/>
    <w:rsid w:val="00DE427C"/>
    <w:rsid w:val="00DE43A0"/>
    <w:rsid w:val="00DE4657"/>
    <w:rsid w:val="00DE5783"/>
    <w:rsid w:val="00DE5C3E"/>
    <w:rsid w:val="00DE5D72"/>
    <w:rsid w:val="00DE6404"/>
    <w:rsid w:val="00DE6D81"/>
    <w:rsid w:val="00DE6F22"/>
    <w:rsid w:val="00DE6FEB"/>
    <w:rsid w:val="00DE7A92"/>
    <w:rsid w:val="00DE7DBA"/>
    <w:rsid w:val="00DF0175"/>
    <w:rsid w:val="00DF0702"/>
    <w:rsid w:val="00DF14AE"/>
    <w:rsid w:val="00DF1724"/>
    <w:rsid w:val="00DF1884"/>
    <w:rsid w:val="00DF1F28"/>
    <w:rsid w:val="00DF2044"/>
    <w:rsid w:val="00DF2AB8"/>
    <w:rsid w:val="00DF2C89"/>
    <w:rsid w:val="00DF2E7F"/>
    <w:rsid w:val="00DF3B79"/>
    <w:rsid w:val="00DF3BB2"/>
    <w:rsid w:val="00DF3D17"/>
    <w:rsid w:val="00DF3D9B"/>
    <w:rsid w:val="00DF3DE8"/>
    <w:rsid w:val="00DF3EC0"/>
    <w:rsid w:val="00DF529C"/>
    <w:rsid w:val="00DF5B02"/>
    <w:rsid w:val="00DF5B49"/>
    <w:rsid w:val="00DF5CD6"/>
    <w:rsid w:val="00DF5E6A"/>
    <w:rsid w:val="00DF5F83"/>
    <w:rsid w:val="00DF68FA"/>
    <w:rsid w:val="00DF6CE8"/>
    <w:rsid w:val="00DF78C6"/>
    <w:rsid w:val="00DF7B1D"/>
    <w:rsid w:val="00DF7D7F"/>
    <w:rsid w:val="00E0008B"/>
    <w:rsid w:val="00E00698"/>
    <w:rsid w:val="00E0072A"/>
    <w:rsid w:val="00E00A3E"/>
    <w:rsid w:val="00E00E42"/>
    <w:rsid w:val="00E01142"/>
    <w:rsid w:val="00E01D6C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EE7"/>
    <w:rsid w:val="00E04F60"/>
    <w:rsid w:val="00E062C1"/>
    <w:rsid w:val="00E06852"/>
    <w:rsid w:val="00E069F4"/>
    <w:rsid w:val="00E06E5F"/>
    <w:rsid w:val="00E072AB"/>
    <w:rsid w:val="00E0792A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13D2"/>
    <w:rsid w:val="00E12258"/>
    <w:rsid w:val="00E12659"/>
    <w:rsid w:val="00E128CE"/>
    <w:rsid w:val="00E128F4"/>
    <w:rsid w:val="00E12A15"/>
    <w:rsid w:val="00E12D26"/>
    <w:rsid w:val="00E13377"/>
    <w:rsid w:val="00E14211"/>
    <w:rsid w:val="00E1422B"/>
    <w:rsid w:val="00E1458F"/>
    <w:rsid w:val="00E146B9"/>
    <w:rsid w:val="00E14D76"/>
    <w:rsid w:val="00E151CD"/>
    <w:rsid w:val="00E15857"/>
    <w:rsid w:val="00E158C7"/>
    <w:rsid w:val="00E15A12"/>
    <w:rsid w:val="00E15FE6"/>
    <w:rsid w:val="00E16039"/>
    <w:rsid w:val="00E16306"/>
    <w:rsid w:val="00E1649B"/>
    <w:rsid w:val="00E164A4"/>
    <w:rsid w:val="00E16C29"/>
    <w:rsid w:val="00E16E36"/>
    <w:rsid w:val="00E16ED5"/>
    <w:rsid w:val="00E171AE"/>
    <w:rsid w:val="00E171F2"/>
    <w:rsid w:val="00E173FF"/>
    <w:rsid w:val="00E175FD"/>
    <w:rsid w:val="00E17C4E"/>
    <w:rsid w:val="00E200C8"/>
    <w:rsid w:val="00E2021E"/>
    <w:rsid w:val="00E207E8"/>
    <w:rsid w:val="00E209D0"/>
    <w:rsid w:val="00E20A06"/>
    <w:rsid w:val="00E2122B"/>
    <w:rsid w:val="00E21846"/>
    <w:rsid w:val="00E22C89"/>
    <w:rsid w:val="00E230D7"/>
    <w:rsid w:val="00E23382"/>
    <w:rsid w:val="00E2369F"/>
    <w:rsid w:val="00E23CB2"/>
    <w:rsid w:val="00E24635"/>
    <w:rsid w:val="00E25233"/>
    <w:rsid w:val="00E25445"/>
    <w:rsid w:val="00E25DC4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33A"/>
    <w:rsid w:val="00E30E8C"/>
    <w:rsid w:val="00E30F09"/>
    <w:rsid w:val="00E30F25"/>
    <w:rsid w:val="00E3105D"/>
    <w:rsid w:val="00E31125"/>
    <w:rsid w:val="00E31C59"/>
    <w:rsid w:val="00E31FC8"/>
    <w:rsid w:val="00E3205A"/>
    <w:rsid w:val="00E32462"/>
    <w:rsid w:val="00E325B1"/>
    <w:rsid w:val="00E32E04"/>
    <w:rsid w:val="00E3317F"/>
    <w:rsid w:val="00E333DE"/>
    <w:rsid w:val="00E33845"/>
    <w:rsid w:val="00E348C4"/>
    <w:rsid w:val="00E34B80"/>
    <w:rsid w:val="00E34DB8"/>
    <w:rsid w:val="00E350B4"/>
    <w:rsid w:val="00E352CA"/>
    <w:rsid w:val="00E353C6"/>
    <w:rsid w:val="00E35C31"/>
    <w:rsid w:val="00E35E0E"/>
    <w:rsid w:val="00E3641C"/>
    <w:rsid w:val="00E36C7E"/>
    <w:rsid w:val="00E36F18"/>
    <w:rsid w:val="00E37266"/>
    <w:rsid w:val="00E3758A"/>
    <w:rsid w:val="00E3760B"/>
    <w:rsid w:val="00E37615"/>
    <w:rsid w:val="00E3794E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858"/>
    <w:rsid w:val="00E43A45"/>
    <w:rsid w:val="00E43DF2"/>
    <w:rsid w:val="00E443C4"/>
    <w:rsid w:val="00E44505"/>
    <w:rsid w:val="00E44848"/>
    <w:rsid w:val="00E44CFF"/>
    <w:rsid w:val="00E44FC9"/>
    <w:rsid w:val="00E451AD"/>
    <w:rsid w:val="00E454D1"/>
    <w:rsid w:val="00E460E9"/>
    <w:rsid w:val="00E46736"/>
    <w:rsid w:val="00E46763"/>
    <w:rsid w:val="00E46983"/>
    <w:rsid w:val="00E46AE4"/>
    <w:rsid w:val="00E46BFB"/>
    <w:rsid w:val="00E46D9C"/>
    <w:rsid w:val="00E47B00"/>
    <w:rsid w:val="00E5002B"/>
    <w:rsid w:val="00E50A41"/>
    <w:rsid w:val="00E50D71"/>
    <w:rsid w:val="00E510F5"/>
    <w:rsid w:val="00E513D8"/>
    <w:rsid w:val="00E51446"/>
    <w:rsid w:val="00E51883"/>
    <w:rsid w:val="00E51C96"/>
    <w:rsid w:val="00E52566"/>
    <w:rsid w:val="00E53192"/>
    <w:rsid w:val="00E53B23"/>
    <w:rsid w:val="00E53C6A"/>
    <w:rsid w:val="00E54328"/>
    <w:rsid w:val="00E5445B"/>
    <w:rsid w:val="00E5447D"/>
    <w:rsid w:val="00E54C28"/>
    <w:rsid w:val="00E5633A"/>
    <w:rsid w:val="00E5635A"/>
    <w:rsid w:val="00E56430"/>
    <w:rsid w:val="00E568F4"/>
    <w:rsid w:val="00E56A46"/>
    <w:rsid w:val="00E56B02"/>
    <w:rsid w:val="00E57A6E"/>
    <w:rsid w:val="00E57E56"/>
    <w:rsid w:val="00E57FF1"/>
    <w:rsid w:val="00E600DD"/>
    <w:rsid w:val="00E601BA"/>
    <w:rsid w:val="00E60325"/>
    <w:rsid w:val="00E60354"/>
    <w:rsid w:val="00E61188"/>
    <w:rsid w:val="00E61680"/>
    <w:rsid w:val="00E61B30"/>
    <w:rsid w:val="00E62213"/>
    <w:rsid w:val="00E627F8"/>
    <w:rsid w:val="00E62ADC"/>
    <w:rsid w:val="00E62B09"/>
    <w:rsid w:val="00E62FF0"/>
    <w:rsid w:val="00E630A7"/>
    <w:rsid w:val="00E6326D"/>
    <w:rsid w:val="00E6349C"/>
    <w:rsid w:val="00E635F9"/>
    <w:rsid w:val="00E63845"/>
    <w:rsid w:val="00E63A9F"/>
    <w:rsid w:val="00E64305"/>
    <w:rsid w:val="00E64470"/>
    <w:rsid w:val="00E644A4"/>
    <w:rsid w:val="00E646D8"/>
    <w:rsid w:val="00E64885"/>
    <w:rsid w:val="00E64B15"/>
    <w:rsid w:val="00E64EFC"/>
    <w:rsid w:val="00E65C8B"/>
    <w:rsid w:val="00E65F56"/>
    <w:rsid w:val="00E66227"/>
    <w:rsid w:val="00E6648D"/>
    <w:rsid w:val="00E669FF"/>
    <w:rsid w:val="00E674F5"/>
    <w:rsid w:val="00E67D72"/>
    <w:rsid w:val="00E703C2"/>
    <w:rsid w:val="00E705CB"/>
    <w:rsid w:val="00E707EE"/>
    <w:rsid w:val="00E71D8B"/>
    <w:rsid w:val="00E729CF"/>
    <w:rsid w:val="00E7316A"/>
    <w:rsid w:val="00E73D70"/>
    <w:rsid w:val="00E745D7"/>
    <w:rsid w:val="00E75151"/>
    <w:rsid w:val="00E75730"/>
    <w:rsid w:val="00E75AC5"/>
    <w:rsid w:val="00E76185"/>
    <w:rsid w:val="00E765FF"/>
    <w:rsid w:val="00E7719B"/>
    <w:rsid w:val="00E77F89"/>
    <w:rsid w:val="00E8028D"/>
    <w:rsid w:val="00E802D7"/>
    <w:rsid w:val="00E80BC6"/>
    <w:rsid w:val="00E81116"/>
    <w:rsid w:val="00E8130D"/>
    <w:rsid w:val="00E815C1"/>
    <w:rsid w:val="00E82267"/>
    <w:rsid w:val="00E827E5"/>
    <w:rsid w:val="00E82EDF"/>
    <w:rsid w:val="00E82FED"/>
    <w:rsid w:val="00E830CD"/>
    <w:rsid w:val="00E83507"/>
    <w:rsid w:val="00E835B6"/>
    <w:rsid w:val="00E84989"/>
    <w:rsid w:val="00E849FC"/>
    <w:rsid w:val="00E84A47"/>
    <w:rsid w:val="00E84EAA"/>
    <w:rsid w:val="00E84FB2"/>
    <w:rsid w:val="00E851E5"/>
    <w:rsid w:val="00E8573A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38E"/>
    <w:rsid w:val="00E904D7"/>
    <w:rsid w:val="00E9076B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9A6"/>
    <w:rsid w:val="00E96CC3"/>
    <w:rsid w:val="00E96D73"/>
    <w:rsid w:val="00E971D0"/>
    <w:rsid w:val="00E97B9B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829"/>
    <w:rsid w:val="00EA3960"/>
    <w:rsid w:val="00EA3987"/>
    <w:rsid w:val="00EA3BEC"/>
    <w:rsid w:val="00EA489C"/>
    <w:rsid w:val="00EA4F72"/>
    <w:rsid w:val="00EA55C5"/>
    <w:rsid w:val="00EA5A41"/>
    <w:rsid w:val="00EA5AA1"/>
    <w:rsid w:val="00EA5B6E"/>
    <w:rsid w:val="00EA5B88"/>
    <w:rsid w:val="00EA5F3F"/>
    <w:rsid w:val="00EA75AA"/>
    <w:rsid w:val="00EA77D0"/>
    <w:rsid w:val="00EA79C5"/>
    <w:rsid w:val="00EB0423"/>
    <w:rsid w:val="00EB051B"/>
    <w:rsid w:val="00EB0582"/>
    <w:rsid w:val="00EB0A53"/>
    <w:rsid w:val="00EB0B2F"/>
    <w:rsid w:val="00EB0F15"/>
    <w:rsid w:val="00EB1591"/>
    <w:rsid w:val="00EB1D63"/>
    <w:rsid w:val="00EB1DD6"/>
    <w:rsid w:val="00EB25F7"/>
    <w:rsid w:val="00EB2757"/>
    <w:rsid w:val="00EB280B"/>
    <w:rsid w:val="00EB2BE1"/>
    <w:rsid w:val="00EB3302"/>
    <w:rsid w:val="00EB3A10"/>
    <w:rsid w:val="00EB3BA5"/>
    <w:rsid w:val="00EB3BF0"/>
    <w:rsid w:val="00EB40F2"/>
    <w:rsid w:val="00EB40F5"/>
    <w:rsid w:val="00EB464B"/>
    <w:rsid w:val="00EB4755"/>
    <w:rsid w:val="00EB4C57"/>
    <w:rsid w:val="00EB4F02"/>
    <w:rsid w:val="00EB60B7"/>
    <w:rsid w:val="00EB613B"/>
    <w:rsid w:val="00EB65C2"/>
    <w:rsid w:val="00EB6682"/>
    <w:rsid w:val="00EB6F41"/>
    <w:rsid w:val="00EB7289"/>
    <w:rsid w:val="00EC01C8"/>
    <w:rsid w:val="00EC02A9"/>
    <w:rsid w:val="00EC046B"/>
    <w:rsid w:val="00EC09E3"/>
    <w:rsid w:val="00EC13A8"/>
    <w:rsid w:val="00EC1A53"/>
    <w:rsid w:val="00EC1E62"/>
    <w:rsid w:val="00EC251E"/>
    <w:rsid w:val="00EC27FA"/>
    <w:rsid w:val="00EC2A17"/>
    <w:rsid w:val="00EC37FF"/>
    <w:rsid w:val="00EC3A41"/>
    <w:rsid w:val="00EC3A4F"/>
    <w:rsid w:val="00EC3A9A"/>
    <w:rsid w:val="00EC4311"/>
    <w:rsid w:val="00EC4378"/>
    <w:rsid w:val="00EC43EB"/>
    <w:rsid w:val="00EC4431"/>
    <w:rsid w:val="00EC5015"/>
    <w:rsid w:val="00EC5592"/>
    <w:rsid w:val="00EC5681"/>
    <w:rsid w:val="00EC576D"/>
    <w:rsid w:val="00EC5A7A"/>
    <w:rsid w:val="00EC5DCE"/>
    <w:rsid w:val="00EC5F0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D0F"/>
    <w:rsid w:val="00ED1384"/>
    <w:rsid w:val="00ED17C4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681"/>
    <w:rsid w:val="00ED38AE"/>
    <w:rsid w:val="00ED39C2"/>
    <w:rsid w:val="00ED3E73"/>
    <w:rsid w:val="00ED42AB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5ED0"/>
    <w:rsid w:val="00ED64E9"/>
    <w:rsid w:val="00ED6F8C"/>
    <w:rsid w:val="00ED7248"/>
    <w:rsid w:val="00ED74E9"/>
    <w:rsid w:val="00ED7874"/>
    <w:rsid w:val="00ED7986"/>
    <w:rsid w:val="00ED79A7"/>
    <w:rsid w:val="00ED7C00"/>
    <w:rsid w:val="00EE02AB"/>
    <w:rsid w:val="00EE0458"/>
    <w:rsid w:val="00EE05BE"/>
    <w:rsid w:val="00EE1059"/>
    <w:rsid w:val="00EE1272"/>
    <w:rsid w:val="00EE1366"/>
    <w:rsid w:val="00EE17C9"/>
    <w:rsid w:val="00EE1A24"/>
    <w:rsid w:val="00EE1A6F"/>
    <w:rsid w:val="00EE1BAF"/>
    <w:rsid w:val="00EE25DC"/>
    <w:rsid w:val="00EE26D0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B0D"/>
    <w:rsid w:val="00EE61AF"/>
    <w:rsid w:val="00EE66F2"/>
    <w:rsid w:val="00EE6D78"/>
    <w:rsid w:val="00EE7495"/>
    <w:rsid w:val="00EE75D2"/>
    <w:rsid w:val="00EF0173"/>
    <w:rsid w:val="00EF02C0"/>
    <w:rsid w:val="00EF031C"/>
    <w:rsid w:val="00EF05C2"/>
    <w:rsid w:val="00EF0AC7"/>
    <w:rsid w:val="00EF1DBA"/>
    <w:rsid w:val="00EF1F70"/>
    <w:rsid w:val="00EF1FBD"/>
    <w:rsid w:val="00EF2837"/>
    <w:rsid w:val="00EF2EF7"/>
    <w:rsid w:val="00EF2FC3"/>
    <w:rsid w:val="00EF36F1"/>
    <w:rsid w:val="00EF3B46"/>
    <w:rsid w:val="00EF3CE5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9F"/>
    <w:rsid w:val="00F00F07"/>
    <w:rsid w:val="00F00F71"/>
    <w:rsid w:val="00F01574"/>
    <w:rsid w:val="00F01BF5"/>
    <w:rsid w:val="00F01D3B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4F68"/>
    <w:rsid w:val="00F057A4"/>
    <w:rsid w:val="00F0613D"/>
    <w:rsid w:val="00F065B3"/>
    <w:rsid w:val="00F06794"/>
    <w:rsid w:val="00F07945"/>
    <w:rsid w:val="00F106FA"/>
    <w:rsid w:val="00F10E09"/>
    <w:rsid w:val="00F10FB4"/>
    <w:rsid w:val="00F11294"/>
    <w:rsid w:val="00F11371"/>
    <w:rsid w:val="00F115D3"/>
    <w:rsid w:val="00F1169B"/>
    <w:rsid w:val="00F11AA3"/>
    <w:rsid w:val="00F11C6F"/>
    <w:rsid w:val="00F128F8"/>
    <w:rsid w:val="00F12BF8"/>
    <w:rsid w:val="00F12F50"/>
    <w:rsid w:val="00F12FA3"/>
    <w:rsid w:val="00F132D4"/>
    <w:rsid w:val="00F132EA"/>
    <w:rsid w:val="00F13426"/>
    <w:rsid w:val="00F13498"/>
    <w:rsid w:val="00F13600"/>
    <w:rsid w:val="00F13609"/>
    <w:rsid w:val="00F137BD"/>
    <w:rsid w:val="00F13958"/>
    <w:rsid w:val="00F13BF2"/>
    <w:rsid w:val="00F13C0A"/>
    <w:rsid w:val="00F13C72"/>
    <w:rsid w:val="00F13CBB"/>
    <w:rsid w:val="00F13D7F"/>
    <w:rsid w:val="00F149C1"/>
    <w:rsid w:val="00F14CE5"/>
    <w:rsid w:val="00F14FBE"/>
    <w:rsid w:val="00F151B2"/>
    <w:rsid w:val="00F1558E"/>
    <w:rsid w:val="00F15B8E"/>
    <w:rsid w:val="00F15C3D"/>
    <w:rsid w:val="00F15DA5"/>
    <w:rsid w:val="00F16F01"/>
    <w:rsid w:val="00F174F3"/>
    <w:rsid w:val="00F177A2"/>
    <w:rsid w:val="00F179B9"/>
    <w:rsid w:val="00F17C8C"/>
    <w:rsid w:val="00F20060"/>
    <w:rsid w:val="00F200F2"/>
    <w:rsid w:val="00F208E2"/>
    <w:rsid w:val="00F20CF0"/>
    <w:rsid w:val="00F21394"/>
    <w:rsid w:val="00F21589"/>
    <w:rsid w:val="00F21A98"/>
    <w:rsid w:val="00F21EAA"/>
    <w:rsid w:val="00F22157"/>
    <w:rsid w:val="00F222AA"/>
    <w:rsid w:val="00F22EEF"/>
    <w:rsid w:val="00F231D1"/>
    <w:rsid w:val="00F231FB"/>
    <w:rsid w:val="00F23321"/>
    <w:rsid w:val="00F2362C"/>
    <w:rsid w:val="00F23772"/>
    <w:rsid w:val="00F24010"/>
    <w:rsid w:val="00F24053"/>
    <w:rsid w:val="00F24192"/>
    <w:rsid w:val="00F25189"/>
    <w:rsid w:val="00F2547B"/>
    <w:rsid w:val="00F254D8"/>
    <w:rsid w:val="00F2680D"/>
    <w:rsid w:val="00F26BD1"/>
    <w:rsid w:val="00F26E00"/>
    <w:rsid w:val="00F271FB"/>
    <w:rsid w:val="00F27F7F"/>
    <w:rsid w:val="00F3008C"/>
    <w:rsid w:val="00F30547"/>
    <w:rsid w:val="00F312BC"/>
    <w:rsid w:val="00F3143A"/>
    <w:rsid w:val="00F31AF2"/>
    <w:rsid w:val="00F32066"/>
    <w:rsid w:val="00F32194"/>
    <w:rsid w:val="00F3256C"/>
    <w:rsid w:val="00F325CA"/>
    <w:rsid w:val="00F32B5D"/>
    <w:rsid w:val="00F32F34"/>
    <w:rsid w:val="00F336B7"/>
    <w:rsid w:val="00F33869"/>
    <w:rsid w:val="00F33B51"/>
    <w:rsid w:val="00F34DBC"/>
    <w:rsid w:val="00F352A1"/>
    <w:rsid w:val="00F352A5"/>
    <w:rsid w:val="00F35A5A"/>
    <w:rsid w:val="00F361F7"/>
    <w:rsid w:val="00F36310"/>
    <w:rsid w:val="00F37EBC"/>
    <w:rsid w:val="00F4052C"/>
    <w:rsid w:val="00F40D0B"/>
    <w:rsid w:val="00F40E60"/>
    <w:rsid w:val="00F41263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E4"/>
    <w:rsid w:val="00F436DC"/>
    <w:rsid w:val="00F43C67"/>
    <w:rsid w:val="00F4413E"/>
    <w:rsid w:val="00F446F9"/>
    <w:rsid w:val="00F4471F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4B7"/>
    <w:rsid w:val="00F465D1"/>
    <w:rsid w:val="00F46831"/>
    <w:rsid w:val="00F46D86"/>
    <w:rsid w:val="00F46ECC"/>
    <w:rsid w:val="00F46F64"/>
    <w:rsid w:val="00F474A2"/>
    <w:rsid w:val="00F47A68"/>
    <w:rsid w:val="00F47E72"/>
    <w:rsid w:val="00F500E2"/>
    <w:rsid w:val="00F50381"/>
    <w:rsid w:val="00F506D3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5222"/>
    <w:rsid w:val="00F55295"/>
    <w:rsid w:val="00F55A2F"/>
    <w:rsid w:val="00F55DA5"/>
    <w:rsid w:val="00F55E6A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931"/>
    <w:rsid w:val="00F57A7F"/>
    <w:rsid w:val="00F57BD5"/>
    <w:rsid w:val="00F57D50"/>
    <w:rsid w:val="00F60816"/>
    <w:rsid w:val="00F60E0F"/>
    <w:rsid w:val="00F61046"/>
    <w:rsid w:val="00F611DE"/>
    <w:rsid w:val="00F61313"/>
    <w:rsid w:val="00F61585"/>
    <w:rsid w:val="00F61B3A"/>
    <w:rsid w:val="00F61EE3"/>
    <w:rsid w:val="00F62189"/>
    <w:rsid w:val="00F62394"/>
    <w:rsid w:val="00F62B2A"/>
    <w:rsid w:val="00F62EC1"/>
    <w:rsid w:val="00F62EF4"/>
    <w:rsid w:val="00F63409"/>
    <w:rsid w:val="00F63837"/>
    <w:rsid w:val="00F63D87"/>
    <w:rsid w:val="00F63ED5"/>
    <w:rsid w:val="00F64E8C"/>
    <w:rsid w:val="00F659CB"/>
    <w:rsid w:val="00F65C7D"/>
    <w:rsid w:val="00F6664A"/>
    <w:rsid w:val="00F66982"/>
    <w:rsid w:val="00F66C13"/>
    <w:rsid w:val="00F66D74"/>
    <w:rsid w:val="00F67419"/>
    <w:rsid w:val="00F67F64"/>
    <w:rsid w:val="00F708B2"/>
    <w:rsid w:val="00F70B2B"/>
    <w:rsid w:val="00F719E5"/>
    <w:rsid w:val="00F71C83"/>
    <w:rsid w:val="00F7218D"/>
    <w:rsid w:val="00F7234F"/>
    <w:rsid w:val="00F72496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A43"/>
    <w:rsid w:val="00F76E52"/>
    <w:rsid w:val="00F76E7A"/>
    <w:rsid w:val="00F76F0A"/>
    <w:rsid w:val="00F770BC"/>
    <w:rsid w:val="00F77C10"/>
    <w:rsid w:val="00F77CF0"/>
    <w:rsid w:val="00F800A4"/>
    <w:rsid w:val="00F80143"/>
    <w:rsid w:val="00F801B8"/>
    <w:rsid w:val="00F8045C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B99"/>
    <w:rsid w:val="00F85C07"/>
    <w:rsid w:val="00F85C46"/>
    <w:rsid w:val="00F85F8F"/>
    <w:rsid w:val="00F860E1"/>
    <w:rsid w:val="00F86190"/>
    <w:rsid w:val="00F86572"/>
    <w:rsid w:val="00F86672"/>
    <w:rsid w:val="00F866EB"/>
    <w:rsid w:val="00F86CFD"/>
    <w:rsid w:val="00F872E1"/>
    <w:rsid w:val="00F90205"/>
    <w:rsid w:val="00F9037F"/>
    <w:rsid w:val="00F90652"/>
    <w:rsid w:val="00F90698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9DD"/>
    <w:rsid w:val="00F94A88"/>
    <w:rsid w:val="00F94B17"/>
    <w:rsid w:val="00F9549D"/>
    <w:rsid w:val="00F95B57"/>
    <w:rsid w:val="00F95D7C"/>
    <w:rsid w:val="00F96029"/>
    <w:rsid w:val="00F968DD"/>
    <w:rsid w:val="00F96DD5"/>
    <w:rsid w:val="00F97593"/>
    <w:rsid w:val="00F97687"/>
    <w:rsid w:val="00F97AE7"/>
    <w:rsid w:val="00FA02D8"/>
    <w:rsid w:val="00FA05BD"/>
    <w:rsid w:val="00FA11A6"/>
    <w:rsid w:val="00FA1599"/>
    <w:rsid w:val="00FA1C28"/>
    <w:rsid w:val="00FA1F69"/>
    <w:rsid w:val="00FA23E5"/>
    <w:rsid w:val="00FA24CF"/>
    <w:rsid w:val="00FA265E"/>
    <w:rsid w:val="00FA26F4"/>
    <w:rsid w:val="00FA2C6B"/>
    <w:rsid w:val="00FA3145"/>
    <w:rsid w:val="00FA314A"/>
    <w:rsid w:val="00FA3442"/>
    <w:rsid w:val="00FA38E3"/>
    <w:rsid w:val="00FA3DAE"/>
    <w:rsid w:val="00FA490E"/>
    <w:rsid w:val="00FA547A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0BA5"/>
    <w:rsid w:val="00FB15D0"/>
    <w:rsid w:val="00FB1B22"/>
    <w:rsid w:val="00FB1F7F"/>
    <w:rsid w:val="00FB20C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E93"/>
    <w:rsid w:val="00FB714D"/>
    <w:rsid w:val="00FB744A"/>
    <w:rsid w:val="00FB7A36"/>
    <w:rsid w:val="00FB7DDE"/>
    <w:rsid w:val="00FC0559"/>
    <w:rsid w:val="00FC0816"/>
    <w:rsid w:val="00FC0B2E"/>
    <w:rsid w:val="00FC0B63"/>
    <w:rsid w:val="00FC1563"/>
    <w:rsid w:val="00FC1645"/>
    <w:rsid w:val="00FC18F0"/>
    <w:rsid w:val="00FC1CBA"/>
    <w:rsid w:val="00FC2079"/>
    <w:rsid w:val="00FC2B9E"/>
    <w:rsid w:val="00FC2CB2"/>
    <w:rsid w:val="00FC2F26"/>
    <w:rsid w:val="00FC38BA"/>
    <w:rsid w:val="00FC3F48"/>
    <w:rsid w:val="00FC3F56"/>
    <w:rsid w:val="00FC46FE"/>
    <w:rsid w:val="00FC48E6"/>
    <w:rsid w:val="00FC4A9F"/>
    <w:rsid w:val="00FC4D4A"/>
    <w:rsid w:val="00FC4EB1"/>
    <w:rsid w:val="00FC5830"/>
    <w:rsid w:val="00FC5A23"/>
    <w:rsid w:val="00FC6D58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2020"/>
    <w:rsid w:val="00FD22D7"/>
    <w:rsid w:val="00FD2971"/>
    <w:rsid w:val="00FD29BC"/>
    <w:rsid w:val="00FD2DDF"/>
    <w:rsid w:val="00FD35FC"/>
    <w:rsid w:val="00FD3716"/>
    <w:rsid w:val="00FD45C8"/>
    <w:rsid w:val="00FD460B"/>
    <w:rsid w:val="00FD46BC"/>
    <w:rsid w:val="00FD4AE8"/>
    <w:rsid w:val="00FD4FF3"/>
    <w:rsid w:val="00FD500B"/>
    <w:rsid w:val="00FD5434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6"/>
    <w:rsid w:val="00FE000C"/>
    <w:rsid w:val="00FE01C8"/>
    <w:rsid w:val="00FE058E"/>
    <w:rsid w:val="00FE0641"/>
    <w:rsid w:val="00FE0643"/>
    <w:rsid w:val="00FE0B5B"/>
    <w:rsid w:val="00FE0D1F"/>
    <w:rsid w:val="00FE179F"/>
    <w:rsid w:val="00FE17DF"/>
    <w:rsid w:val="00FE19E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700"/>
    <w:rsid w:val="00FF4A6F"/>
    <w:rsid w:val="00FF4AA9"/>
    <w:rsid w:val="00FF5667"/>
    <w:rsid w:val="00FF5FCF"/>
    <w:rsid w:val="00FF63DF"/>
    <w:rsid w:val="00FF695E"/>
    <w:rsid w:val="00FF69C9"/>
    <w:rsid w:val="00FF6BE3"/>
    <w:rsid w:val="00FF7A87"/>
    <w:rsid w:val="00FF7AA7"/>
    <w:rsid w:val="00FF7C59"/>
    <w:rsid w:val="00FF7DFE"/>
    <w:rsid w:val="00FF7F25"/>
    <w:rsid w:val="03191D90"/>
    <w:rsid w:val="04456413"/>
    <w:rsid w:val="046703A4"/>
    <w:rsid w:val="05D74BEC"/>
    <w:rsid w:val="06520E05"/>
    <w:rsid w:val="06A12257"/>
    <w:rsid w:val="06E34175"/>
    <w:rsid w:val="071C5303"/>
    <w:rsid w:val="07291C30"/>
    <w:rsid w:val="075D729F"/>
    <w:rsid w:val="07621B68"/>
    <w:rsid w:val="07F0742F"/>
    <w:rsid w:val="0A3D144E"/>
    <w:rsid w:val="0B43512E"/>
    <w:rsid w:val="0B7B1DB7"/>
    <w:rsid w:val="0C29285B"/>
    <w:rsid w:val="0C493E4D"/>
    <w:rsid w:val="0D0C2D3A"/>
    <w:rsid w:val="0D2C4A36"/>
    <w:rsid w:val="0D3F4CAA"/>
    <w:rsid w:val="0D55383A"/>
    <w:rsid w:val="0D7C5A31"/>
    <w:rsid w:val="0D875FDD"/>
    <w:rsid w:val="0DB673AF"/>
    <w:rsid w:val="0DD6703A"/>
    <w:rsid w:val="0F1C5BDE"/>
    <w:rsid w:val="0F3F7831"/>
    <w:rsid w:val="0F656FE9"/>
    <w:rsid w:val="0F940696"/>
    <w:rsid w:val="100265CE"/>
    <w:rsid w:val="10126246"/>
    <w:rsid w:val="101E1647"/>
    <w:rsid w:val="10F57EB4"/>
    <w:rsid w:val="11BC0558"/>
    <w:rsid w:val="12875A39"/>
    <w:rsid w:val="129053EA"/>
    <w:rsid w:val="12A26059"/>
    <w:rsid w:val="14D35F64"/>
    <w:rsid w:val="152E4234"/>
    <w:rsid w:val="1548474E"/>
    <w:rsid w:val="156F3ACD"/>
    <w:rsid w:val="15C81572"/>
    <w:rsid w:val="166C6046"/>
    <w:rsid w:val="169A1250"/>
    <w:rsid w:val="16B130FE"/>
    <w:rsid w:val="16E0355E"/>
    <w:rsid w:val="174B7C0B"/>
    <w:rsid w:val="17E07B94"/>
    <w:rsid w:val="18270F72"/>
    <w:rsid w:val="19B476F0"/>
    <w:rsid w:val="19EB0510"/>
    <w:rsid w:val="1B2E3B09"/>
    <w:rsid w:val="1C012201"/>
    <w:rsid w:val="1CA42D65"/>
    <w:rsid w:val="1CAA2762"/>
    <w:rsid w:val="1D7A0F6E"/>
    <w:rsid w:val="1D8F63ED"/>
    <w:rsid w:val="1F1E7B52"/>
    <w:rsid w:val="1F24430C"/>
    <w:rsid w:val="1F2F4C1C"/>
    <w:rsid w:val="1F7B2E72"/>
    <w:rsid w:val="1FF90950"/>
    <w:rsid w:val="208554CB"/>
    <w:rsid w:val="20BD70C6"/>
    <w:rsid w:val="228324ED"/>
    <w:rsid w:val="22F23727"/>
    <w:rsid w:val="23784187"/>
    <w:rsid w:val="270F0BF3"/>
    <w:rsid w:val="27187293"/>
    <w:rsid w:val="2783246F"/>
    <w:rsid w:val="28764FA4"/>
    <w:rsid w:val="28982AD3"/>
    <w:rsid w:val="2ACA7C5B"/>
    <w:rsid w:val="2AE55054"/>
    <w:rsid w:val="2B05278D"/>
    <w:rsid w:val="2B3C7C4D"/>
    <w:rsid w:val="2B531A70"/>
    <w:rsid w:val="2BE63274"/>
    <w:rsid w:val="2C9A40D8"/>
    <w:rsid w:val="2CEF1A75"/>
    <w:rsid w:val="2D992A54"/>
    <w:rsid w:val="2D9F585F"/>
    <w:rsid w:val="2DD35AE4"/>
    <w:rsid w:val="2DD368B4"/>
    <w:rsid w:val="2DFD1B6C"/>
    <w:rsid w:val="2E963F18"/>
    <w:rsid w:val="2F4B6431"/>
    <w:rsid w:val="2F606CE3"/>
    <w:rsid w:val="2FA235CC"/>
    <w:rsid w:val="30543501"/>
    <w:rsid w:val="311E7369"/>
    <w:rsid w:val="32A221CC"/>
    <w:rsid w:val="32D41A28"/>
    <w:rsid w:val="332F5403"/>
    <w:rsid w:val="33FD38DB"/>
    <w:rsid w:val="341A02DE"/>
    <w:rsid w:val="34452D03"/>
    <w:rsid w:val="362A1ABB"/>
    <w:rsid w:val="36394313"/>
    <w:rsid w:val="36A7581D"/>
    <w:rsid w:val="36AE2E33"/>
    <w:rsid w:val="36DD1DF5"/>
    <w:rsid w:val="378121B0"/>
    <w:rsid w:val="381F2D48"/>
    <w:rsid w:val="38350EF1"/>
    <w:rsid w:val="38BB651C"/>
    <w:rsid w:val="390D450F"/>
    <w:rsid w:val="39E421A5"/>
    <w:rsid w:val="3B1C031B"/>
    <w:rsid w:val="3CA20E11"/>
    <w:rsid w:val="3D2B03A5"/>
    <w:rsid w:val="3D51573A"/>
    <w:rsid w:val="3D7E7F62"/>
    <w:rsid w:val="3D8C4E81"/>
    <w:rsid w:val="3D985BD2"/>
    <w:rsid w:val="3E547364"/>
    <w:rsid w:val="3E763961"/>
    <w:rsid w:val="3F9B0E92"/>
    <w:rsid w:val="40266E54"/>
    <w:rsid w:val="41357630"/>
    <w:rsid w:val="41912E76"/>
    <w:rsid w:val="41ED5917"/>
    <w:rsid w:val="424B3DEA"/>
    <w:rsid w:val="42F43B3F"/>
    <w:rsid w:val="42FF1790"/>
    <w:rsid w:val="434139AB"/>
    <w:rsid w:val="44AD0252"/>
    <w:rsid w:val="44E11CA0"/>
    <w:rsid w:val="455B02FE"/>
    <w:rsid w:val="45680339"/>
    <w:rsid w:val="45A752CC"/>
    <w:rsid w:val="45DA6EAD"/>
    <w:rsid w:val="45F83754"/>
    <w:rsid w:val="469157DE"/>
    <w:rsid w:val="469E1090"/>
    <w:rsid w:val="469E3245"/>
    <w:rsid w:val="46E40750"/>
    <w:rsid w:val="47874B4A"/>
    <w:rsid w:val="481002A8"/>
    <w:rsid w:val="487F2666"/>
    <w:rsid w:val="48E71559"/>
    <w:rsid w:val="491A5A9D"/>
    <w:rsid w:val="493037D1"/>
    <w:rsid w:val="495565E7"/>
    <w:rsid w:val="49707615"/>
    <w:rsid w:val="49C372D0"/>
    <w:rsid w:val="4BF46215"/>
    <w:rsid w:val="4C7406F3"/>
    <w:rsid w:val="4C8D3E5A"/>
    <w:rsid w:val="4D064992"/>
    <w:rsid w:val="4D60790D"/>
    <w:rsid w:val="4E3E6BAB"/>
    <w:rsid w:val="4E827EF6"/>
    <w:rsid w:val="4F517A96"/>
    <w:rsid w:val="4F9F2FCB"/>
    <w:rsid w:val="4FF062F5"/>
    <w:rsid w:val="5117766F"/>
    <w:rsid w:val="51311716"/>
    <w:rsid w:val="51E92786"/>
    <w:rsid w:val="522610DC"/>
    <w:rsid w:val="52D956C2"/>
    <w:rsid w:val="52F306B4"/>
    <w:rsid w:val="532A1C89"/>
    <w:rsid w:val="54936251"/>
    <w:rsid w:val="553D30B6"/>
    <w:rsid w:val="556567FC"/>
    <w:rsid w:val="57C05F69"/>
    <w:rsid w:val="57D818F7"/>
    <w:rsid w:val="5847471F"/>
    <w:rsid w:val="584D2AF9"/>
    <w:rsid w:val="594E0137"/>
    <w:rsid w:val="5A5E116E"/>
    <w:rsid w:val="5A845B01"/>
    <w:rsid w:val="5A8E45F4"/>
    <w:rsid w:val="5AAF33FE"/>
    <w:rsid w:val="5AC521E2"/>
    <w:rsid w:val="5ADE2576"/>
    <w:rsid w:val="5AFE725C"/>
    <w:rsid w:val="5B1B7FB5"/>
    <w:rsid w:val="5CB67E34"/>
    <w:rsid w:val="5DD805CF"/>
    <w:rsid w:val="60490AF3"/>
    <w:rsid w:val="60D77651"/>
    <w:rsid w:val="61A75965"/>
    <w:rsid w:val="622868C0"/>
    <w:rsid w:val="62667280"/>
    <w:rsid w:val="62D44B17"/>
    <w:rsid w:val="6304535C"/>
    <w:rsid w:val="63775D5A"/>
    <w:rsid w:val="63D6417E"/>
    <w:rsid w:val="63DC2EAC"/>
    <w:rsid w:val="63E91FB5"/>
    <w:rsid w:val="64067CE2"/>
    <w:rsid w:val="65A97301"/>
    <w:rsid w:val="6736131C"/>
    <w:rsid w:val="674B14EF"/>
    <w:rsid w:val="67DA4695"/>
    <w:rsid w:val="681B2778"/>
    <w:rsid w:val="68671063"/>
    <w:rsid w:val="699D023D"/>
    <w:rsid w:val="6A025C83"/>
    <w:rsid w:val="6AE629D4"/>
    <w:rsid w:val="6C756B63"/>
    <w:rsid w:val="6C772690"/>
    <w:rsid w:val="6CD16D35"/>
    <w:rsid w:val="6CED536A"/>
    <w:rsid w:val="6D0725D1"/>
    <w:rsid w:val="6D694DD7"/>
    <w:rsid w:val="6DAB284E"/>
    <w:rsid w:val="6DE7016C"/>
    <w:rsid w:val="6E2F12C2"/>
    <w:rsid w:val="6E584901"/>
    <w:rsid w:val="7108630C"/>
    <w:rsid w:val="71536263"/>
    <w:rsid w:val="71F40FDF"/>
    <w:rsid w:val="71F52347"/>
    <w:rsid w:val="7227666A"/>
    <w:rsid w:val="728D34F0"/>
    <w:rsid w:val="7321109C"/>
    <w:rsid w:val="7329383C"/>
    <w:rsid w:val="73A148C1"/>
    <w:rsid w:val="74B8367D"/>
    <w:rsid w:val="753E5D48"/>
    <w:rsid w:val="764C6603"/>
    <w:rsid w:val="76F8586D"/>
    <w:rsid w:val="78374B32"/>
    <w:rsid w:val="7849518B"/>
    <w:rsid w:val="79C04DA9"/>
    <w:rsid w:val="7B5E2243"/>
    <w:rsid w:val="7B93260B"/>
    <w:rsid w:val="7BC90F77"/>
    <w:rsid w:val="7BD826F8"/>
    <w:rsid w:val="7CD43494"/>
    <w:rsid w:val="7D8A7634"/>
    <w:rsid w:val="7E0973F2"/>
    <w:rsid w:val="7E7013A0"/>
    <w:rsid w:val="7F8E1C99"/>
    <w:rsid w:val="7FBE4F2D"/>
    <w:rsid w:val="7FDF2A66"/>
    <w:rsid w:val="7FE6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annotation text" w:semiHidden="0" w:qFormat="1"/>
    <w:lsdException w:name="header" w:semiHidden="0" w:unhideWhenUsed="0" w:qFormat="1"/>
    <w:lsdException w:name="footer" w:semiHidden="0" w:qFormat="1"/>
    <w:lsdException w:name="caption" w:semiHidden="0" w:uiPriority="0" w:unhideWhenUsed="0" w:qFormat="1"/>
    <w:lsdException w:name="annotation reference" w:semiHidden="0" w:uiPriority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Normal (Web)" w:semiHidden="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C28"/>
    <w:pPr>
      <w:overflowPunct w:val="0"/>
      <w:autoSpaceDE w:val="0"/>
      <w:autoSpaceDN w:val="0"/>
      <w:adjustRightInd w:val="0"/>
      <w:snapToGrid w:val="0"/>
      <w:spacing w:after="120" w:line="276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37C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437C28"/>
    <w:pPr>
      <w:keepNext/>
      <w:numPr>
        <w:ilvl w:val="1"/>
        <w:numId w:val="1"/>
      </w:numPr>
      <w:tabs>
        <w:tab w:val="clear" w:pos="1656"/>
        <w:tab w:val="left" w:pos="576"/>
      </w:tabs>
      <w:spacing w:before="240" w:after="240"/>
      <w:ind w:left="576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437C2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437C2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7C2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37C2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37C2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437C28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437C28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437C28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437C28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37C28"/>
  </w:style>
  <w:style w:type="paragraph" w:styleId="Caption">
    <w:name w:val="caption"/>
    <w:basedOn w:val="Normal"/>
    <w:next w:val="Normal"/>
    <w:link w:val="CaptionChar"/>
    <w:qFormat/>
    <w:rsid w:val="00437C28"/>
    <w:rPr>
      <w:b/>
      <w:bCs/>
    </w:rPr>
  </w:style>
  <w:style w:type="paragraph" w:styleId="DocumentMap">
    <w:name w:val="Document Map"/>
    <w:basedOn w:val="Normal"/>
    <w:semiHidden/>
    <w:qFormat/>
    <w:rsid w:val="00437C28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rsid w:val="00437C28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437C28"/>
    <w:pPr>
      <w:ind w:left="283"/>
    </w:pPr>
  </w:style>
  <w:style w:type="paragraph" w:styleId="BalloonText">
    <w:name w:val="Balloon Text"/>
    <w:basedOn w:val="Normal"/>
    <w:link w:val="BalloonTextChar"/>
    <w:unhideWhenUsed/>
    <w:qFormat/>
    <w:rsid w:val="00437C28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437C28"/>
    <w:pPr>
      <w:tabs>
        <w:tab w:val="center" w:pos="4513"/>
        <w:tab w:val="right" w:pos="9026"/>
      </w:tabs>
    </w:pPr>
  </w:style>
  <w:style w:type="paragraph" w:styleId="Header">
    <w:name w:val="header"/>
    <w:link w:val="HeaderChar"/>
    <w:uiPriority w:val="99"/>
    <w:qFormat/>
    <w:rsid w:val="00437C28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437C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437C28"/>
    <w:pPr>
      <w:ind w:left="283" w:hanging="283"/>
    </w:pPr>
  </w:style>
  <w:style w:type="paragraph" w:styleId="NormalWeb">
    <w:name w:val="Normal (Web)"/>
    <w:basedOn w:val="Normal"/>
    <w:uiPriority w:val="99"/>
    <w:qFormat/>
    <w:rsid w:val="00437C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437C28"/>
    <w:rPr>
      <w:b/>
      <w:bCs/>
    </w:rPr>
  </w:style>
  <w:style w:type="character" w:styleId="FollowedHyperlink">
    <w:name w:val="FollowedHyperlink"/>
    <w:basedOn w:val="DefaultParagraphFont"/>
    <w:qFormat/>
    <w:rsid w:val="00437C28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437C28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437C28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437C2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qFormat/>
    <w:rsid w:val="00437C28"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TAH">
    <w:name w:val="TAH"/>
    <w:basedOn w:val="Normal"/>
    <w:link w:val="TAHChar"/>
    <w:qFormat/>
    <w:rsid w:val="00437C28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437C28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3GPPHeader">
    <w:name w:val="3GPP_Header"/>
    <w:basedOn w:val="Normal"/>
    <w:qFormat/>
    <w:rsid w:val="00437C28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437C28"/>
    <w:pPr>
      <w:ind w:left="567"/>
    </w:pPr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37C2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PL">
    <w:name w:val="PL"/>
    <w:link w:val="PLChar"/>
    <w:qFormat/>
    <w:rsid w:val="00437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rsid w:val="00437C28"/>
    <w:pPr>
      <w:jc w:val="center"/>
    </w:pPr>
  </w:style>
  <w:style w:type="paragraph" w:customStyle="1" w:styleId="Reference">
    <w:name w:val="Reference"/>
    <w:basedOn w:val="Normal"/>
    <w:link w:val="ReferenceChar"/>
    <w:qFormat/>
    <w:rsid w:val="00437C28"/>
    <w:pPr>
      <w:numPr>
        <w:numId w:val="2"/>
      </w:numPr>
      <w:ind w:right="-99"/>
    </w:pPr>
    <w:rPr>
      <w:rFonts w:eastAsia="MS Mincho"/>
      <w:sz w:val="22"/>
    </w:rPr>
  </w:style>
  <w:style w:type="paragraph" w:customStyle="1" w:styleId="Observation">
    <w:name w:val="Observation"/>
    <w:basedOn w:val="Normal"/>
    <w:qFormat/>
    <w:rsid w:val="00437C28"/>
    <w:pPr>
      <w:numPr>
        <w:numId w:val="3"/>
      </w:numPr>
      <w:tabs>
        <w:tab w:val="left" w:pos="1701"/>
      </w:tabs>
    </w:pPr>
    <w:rPr>
      <w:rFonts w:ascii="Arial" w:eastAsia="SimSun" w:hAnsi="Arial"/>
      <w:b/>
      <w:bCs/>
      <w:lang w:eastAsia="zh-CN"/>
    </w:rPr>
  </w:style>
  <w:style w:type="paragraph" w:customStyle="1" w:styleId="ACTION">
    <w:name w:val="ACTION"/>
    <w:basedOn w:val="Normal"/>
    <w:qFormat/>
    <w:rsid w:val="00437C28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437C28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437C28"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rsid w:val="00437C28"/>
    <w:pPr>
      <w:numPr>
        <w:numId w:val="5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EQ">
    <w:name w:val="EQ"/>
    <w:basedOn w:val="Normal"/>
    <w:next w:val="Normal"/>
    <w:qFormat/>
    <w:rsid w:val="00437C28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B2">
    <w:name w:val="B2"/>
    <w:basedOn w:val="Normal"/>
    <w:link w:val="B2Char1"/>
    <w:qFormat/>
    <w:rsid w:val="00437C28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F">
    <w:name w:val="TF"/>
    <w:basedOn w:val="TH"/>
    <w:qFormat/>
    <w:rsid w:val="00437C2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37C28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CharChar13CharChar">
    <w:name w:val="Char Char13 (文字) (文字) Char Char"/>
    <w:basedOn w:val="Normal"/>
    <w:qFormat/>
    <w:rsid w:val="00437C28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Left10">
    <w:name w:val="TAL + Left:  1"/>
    <w:basedOn w:val="TAL"/>
    <w:link w:val="TALLeft100cmCharChar"/>
    <w:qFormat/>
    <w:rsid w:val="00437C28"/>
    <w:pPr>
      <w:ind w:left="567"/>
    </w:pPr>
    <w:rPr>
      <w:lang w:eastAsia="en-GB"/>
    </w:rPr>
  </w:style>
  <w:style w:type="paragraph" w:customStyle="1" w:styleId="B1">
    <w:name w:val="B1"/>
    <w:basedOn w:val="Normal"/>
    <w:link w:val="B1Char1"/>
    <w:qFormat/>
    <w:rsid w:val="00437C28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maintext">
    <w:name w:val="main text"/>
    <w:basedOn w:val="Normal"/>
    <w:link w:val="maintextChar"/>
    <w:qFormat/>
    <w:rsid w:val="00437C28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paragraph" w:customStyle="1" w:styleId="Text">
    <w:name w:val="Text"/>
    <w:basedOn w:val="Normal"/>
    <w:link w:val="TextCar"/>
    <w:qFormat/>
    <w:rsid w:val="00437C28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paragraph" w:customStyle="1" w:styleId="NO">
    <w:name w:val="NO"/>
    <w:basedOn w:val="Normal"/>
    <w:link w:val="NOChar"/>
    <w:qFormat/>
    <w:rsid w:val="00437C28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doc-text20">
    <w:name w:val="doc-text2"/>
    <w:basedOn w:val="Normal"/>
    <w:qFormat/>
    <w:rsid w:val="00437C2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437C28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437C28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ListParagraph2">
    <w:name w:val="List Paragraph2"/>
    <w:basedOn w:val="Normal"/>
    <w:uiPriority w:val="99"/>
    <w:qFormat/>
    <w:rsid w:val="00437C2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125cm">
    <w:name w:val="TAL + Left: 125 cm"/>
    <w:basedOn w:val="Normal"/>
    <w:qFormat/>
    <w:rsid w:val="00437C28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37C28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437C2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437C28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qFormat/>
    <w:rsid w:val="00437C28"/>
    <w:rPr>
      <w:rFonts w:ascii="Arial" w:eastAsia="SimSun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437C28"/>
    <w:rPr>
      <w:rFonts w:ascii="Arial" w:eastAsia="SimSun" w:hAnsi="Arial"/>
      <w:kern w:val="2"/>
      <w:sz w:val="21"/>
      <w:szCs w:val="24"/>
    </w:rPr>
  </w:style>
  <w:style w:type="character" w:customStyle="1" w:styleId="B10">
    <w:name w:val="B1 (文字)"/>
    <w:basedOn w:val="DefaultParagraphFont"/>
    <w:qFormat/>
    <w:rsid w:val="00437C28"/>
    <w:rPr>
      <w:rFonts w:eastAsia="Times New Roman"/>
    </w:rPr>
  </w:style>
  <w:style w:type="character" w:customStyle="1" w:styleId="TACChar">
    <w:name w:val="TAC Char"/>
    <w:link w:val="TAC"/>
    <w:qFormat/>
    <w:rsid w:val="00437C28"/>
    <w:rPr>
      <w:rFonts w:ascii="Arial" w:eastAsia="Times New Roman" w:hAnsi="Arial"/>
      <w:sz w:val="18"/>
      <w:lang w:val="en-GB" w:eastAsia="ja-JP"/>
    </w:rPr>
  </w:style>
  <w:style w:type="character" w:customStyle="1" w:styleId="TALLeft100cmCharChar">
    <w:name w:val="TAL + Left:  1;00 cm Char Char"/>
    <w:basedOn w:val="TALChar"/>
    <w:link w:val="TALLeft10"/>
    <w:qFormat/>
    <w:rsid w:val="00437C28"/>
    <w:rPr>
      <w:lang w:eastAsia="en-GB"/>
    </w:rPr>
  </w:style>
  <w:style w:type="character" w:customStyle="1" w:styleId="TALChar">
    <w:name w:val="TAL Char"/>
    <w:basedOn w:val="DefaultParagraphFont"/>
    <w:link w:val="TAL"/>
    <w:qFormat/>
    <w:rsid w:val="00437C28"/>
    <w:rPr>
      <w:rFonts w:ascii="Arial" w:hAnsi="Arial"/>
      <w:sz w:val="18"/>
      <w:lang w:val="en-GB" w:eastAsia="ja-JP" w:bidi="ar-SA"/>
    </w:rPr>
  </w:style>
  <w:style w:type="character" w:customStyle="1" w:styleId="ReferenceChar">
    <w:name w:val="Reference Char"/>
    <w:link w:val="Reference"/>
    <w:qFormat/>
    <w:rsid w:val="00437C28"/>
    <w:rPr>
      <w:rFonts w:ascii="Times New Roman" w:eastAsia="MS Mincho" w:hAnsi="Times New Roman"/>
      <w:sz w:val="22"/>
      <w:lang w:val="en-GB" w:eastAsia="en-US"/>
    </w:rPr>
  </w:style>
  <w:style w:type="character" w:customStyle="1" w:styleId="MTEquationSection">
    <w:name w:val="MTEquationSection"/>
    <w:basedOn w:val="DefaultParagraphFont"/>
    <w:qFormat/>
    <w:rsid w:val="00437C28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437C28"/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  <w:rsid w:val="00437C28"/>
  </w:style>
  <w:style w:type="character" w:customStyle="1" w:styleId="msoins0">
    <w:name w:val="msoins"/>
    <w:basedOn w:val="DefaultParagraphFont"/>
    <w:qFormat/>
    <w:rsid w:val="00437C28"/>
  </w:style>
  <w:style w:type="character" w:customStyle="1" w:styleId="CaptionChar">
    <w:name w:val="Caption Char"/>
    <w:basedOn w:val="DefaultParagraphFont"/>
    <w:link w:val="Caption"/>
    <w:qFormat/>
    <w:rsid w:val="00437C28"/>
    <w:rPr>
      <w:b/>
      <w:bCs/>
      <w:lang w:val="en-GB" w:eastAsia="en-US" w:bidi="ar-SA"/>
    </w:rPr>
  </w:style>
  <w:style w:type="character" w:customStyle="1" w:styleId="TextCar">
    <w:name w:val="Text Car"/>
    <w:basedOn w:val="DefaultParagraphFont"/>
    <w:link w:val="Text"/>
    <w:qFormat/>
    <w:rsid w:val="00437C28"/>
    <w:rPr>
      <w:rFonts w:ascii="Arial" w:hAnsi="Arial"/>
      <w:lang w:val="en-US" w:eastAsia="en-US" w:bidi="ar-SA"/>
    </w:rPr>
  </w:style>
  <w:style w:type="character" w:customStyle="1" w:styleId="B2Char1">
    <w:name w:val="B2 Char1"/>
    <w:basedOn w:val="CommentTextChar"/>
    <w:link w:val="B2"/>
    <w:qFormat/>
    <w:rsid w:val="00437C28"/>
    <w:rPr>
      <w:lang w:eastAsia="en-US" w:bidi="ar-SA"/>
    </w:rPr>
  </w:style>
  <w:style w:type="character" w:customStyle="1" w:styleId="B1Char">
    <w:name w:val="B1 Char"/>
    <w:basedOn w:val="DefaultParagraphFont"/>
    <w:qFormat/>
    <w:rsid w:val="00437C2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37C28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437C28"/>
    <w:rPr>
      <w:rFonts w:ascii="Arial" w:eastAsia="Times New Roman" w:hAnsi="Arial"/>
      <w:sz w:val="36"/>
      <w:lang w:val="en-GB" w:eastAsia="en-US" w:bidi="ar-SA"/>
    </w:rPr>
  </w:style>
  <w:style w:type="character" w:customStyle="1" w:styleId="PlaceholderText1">
    <w:name w:val="Placeholder Text1"/>
    <w:basedOn w:val="DefaultParagraphFont"/>
    <w:uiPriority w:val="99"/>
    <w:semiHidden/>
    <w:qFormat/>
    <w:rsid w:val="00437C28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437C28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437C28"/>
    <w:rPr>
      <w:rFonts w:ascii="Arial" w:eastAsia="MS Mincho" w:hAnsi="Arial"/>
      <w:szCs w:val="24"/>
      <w:lang w:val="en-GB" w:eastAsia="en-GB" w:bidi="ar-SA"/>
    </w:rPr>
  </w:style>
  <w:style w:type="character" w:customStyle="1" w:styleId="maintextChar">
    <w:name w:val="main text Char"/>
    <w:basedOn w:val="DefaultParagraphFont"/>
    <w:link w:val="maintext"/>
    <w:qFormat/>
    <w:rsid w:val="00437C28"/>
    <w:rPr>
      <w:rFonts w:ascii="Times New Roman" w:hAnsi="Times New Roman" w:cs="Batang"/>
      <w:lang w:val="en-GB" w:eastAsia="ko-KR"/>
    </w:rPr>
  </w:style>
  <w:style w:type="character" w:customStyle="1" w:styleId="TAHChar">
    <w:name w:val="TAH Char"/>
    <w:basedOn w:val="DefaultParagraphFont"/>
    <w:link w:val="TAH"/>
    <w:qFormat/>
    <w:rsid w:val="00437C28"/>
    <w:rPr>
      <w:rFonts w:ascii="Arial" w:hAnsi="Arial"/>
      <w:b/>
      <w:sz w:val="18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sid w:val="00437C28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437C28"/>
    <w:rPr>
      <w:rFonts w:ascii="Courier New" w:eastAsia="SimSun" w:hAnsi="Courier New"/>
      <w:sz w:val="16"/>
      <w:lang w:val="en-GB" w:eastAsia="ja-JP" w:bidi="ar-SA"/>
    </w:rPr>
  </w:style>
  <w:style w:type="character" w:customStyle="1" w:styleId="NOChar">
    <w:name w:val="NO Char"/>
    <w:basedOn w:val="DefaultParagraphFont"/>
    <w:link w:val="NO"/>
    <w:qFormat/>
    <w:rsid w:val="00437C28"/>
    <w:rPr>
      <w:rFonts w:eastAsia="MS Mincho"/>
      <w:lang w:val="en-GB" w:eastAsia="en-US" w:bidi="ar-SA"/>
    </w:rPr>
  </w:style>
  <w:style w:type="character" w:customStyle="1" w:styleId="headeroddChar">
    <w:name w:val="header odd Char"/>
    <w:basedOn w:val="DefaultParagraphFont"/>
    <w:qFormat/>
    <w:rsid w:val="00437C28"/>
    <w:rPr>
      <w:lang w:val="en-GB" w:eastAsia="en-US" w:bidi="ar-SA"/>
    </w:rPr>
  </w:style>
  <w:style w:type="character" w:customStyle="1" w:styleId="B1Char1">
    <w:name w:val="B1 Char1"/>
    <w:basedOn w:val="DefaultParagraphFont"/>
    <w:link w:val="B1"/>
    <w:qFormat/>
    <w:rsid w:val="00437C28"/>
    <w:rPr>
      <w:rFonts w:eastAsia="MS Mincho"/>
      <w:lang w:val="en-GB" w:eastAsia="en-US" w:bidi="ar-SA"/>
    </w:rPr>
  </w:style>
  <w:style w:type="character" w:customStyle="1" w:styleId="THChar">
    <w:name w:val="TH Char"/>
    <w:link w:val="TH"/>
    <w:qFormat/>
    <w:rsid w:val="00437C28"/>
    <w:rPr>
      <w:rFonts w:ascii="Arial" w:eastAsia="Times New Roman" w:hAnsi="Arial"/>
      <w:b/>
      <w:lang w:val="en-GB" w:eastAsia="en-GB"/>
    </w:rPr>
  </w:style>
  <w:style w:type="character" w:customStyle="1" w:styleId="Doc-titleChar">
    <w:name w:val="Doc-title Char"/>
    <w:basedOn w:val="DefaultParagraphFont"/>
    <w:link w:val="Doc-title"/>
    <w:qFormat/>
    <w:rsid w:val="00437C28"/>
    <w:rPr>
      <w:rFonts w:ascii="Arial" w:eastAsia="MS Mincho" w:hAnsi="Arial"/>
      <w:szCs w:val="24"/>
      <w:lang w:val="en-GB" w:eastAsia="en-GB" w:bidi="ar-SA"/>
    </w:rPr>
  </w:style>
  <w:style w:type="paragraph" w:customStyle="1" w:styleId="ListParagraph3">
    <w:name w:val="List Paragraph3"/>
    <w:basedOn w:val="Normal"/>
    <w:uiPriority w:val="99"/>
    <w:unhideWhenUsed/>
    <w:qFormat/>
    <w:rsid w:val="00437C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numbering" Target="numbering.xml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C75242-6306-4D15-95FF-5FEDDB169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1514</Words>
  <Characters>8030</Characters>
  <Application>Microsoft Office Word</Application>
  <DocSecurity>0</DocSecurity>
  <Lines>66</Lines>
  <Paragraphs>19</Paragraphs>
  <ScaleCrop>false</ScaleCrop>
  <Company>ZTE</Company>
  <LinksUpToDate>false</LinksUpToDate>
  <CharactersWithSpaces>9525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Thorsten</cp:lastModifiedBy>
  <cp:revision>6</cp:revision>
  <cp:lastPrinted>2011-10-28T13:16:00Z</cp:lastPrinted>
  <dcterms:created xsi:type="dcterms:W3CDTF">2017-08-11T11:31:00Z</dcterms:created>
  <dcterms:modified xsi:type="dcterms:W3CDTF">2017-08-11T11:57:00Z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